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2C74B" w14:textId="77777777" w:rsidR="00C2481D" w:rsidRDefault="00C2481D">
      <w:pPr>
        <w:keepNext/>
        <w:keepLines/>
        <w:tabs>
          <w:tab w:val="left" w:pos="2340"/>
        </w:tabs>
        <w:ind w:firstLine="2340"/>
        <w:rPr>
          <w:b/>
          <w:sz w:val="22"/>
          <w:szCs w:val="22"/>
        </w:rPr>
      </w:pPr>
      <w:bookmarkStart w:id="0" w:name="30j0zll" w:colFirst="0" w:colLast="0"/>
      <w:bookmarkStart w:id="1" w:name="gjdgxs" w:colFirst="0" w:colLast="0"/>
      <w:bookmarkEnd w:id="0"/>
      <w:bookmarkEnd w:id="1"/>
    </w:p>
    <w:p w14:paraId="6042C74C" w14:textId="4115EB96" w:rsidR="00C2481D" w:rsidRDefault="00BB0B57">
      <w:pPr>
        <w:keepNext/>
        <w:keepLines/>
        <w:tabs>
          <w:tab w:val="left" w:pos="2340"/>
        </w:tabs>
        <w:ind w:firstLine="2340"/>
        <w:rPr>
          <w:b/>
          <w:sz w:val="22"/>
          <w:szCs w:val="22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0" locked="1" layoutInCell="1" allowOverlap="1" wp14:anchorId="00FBBA61" wp14:editId="7C2C5CAF">
            <wp:simplePos x="0" y="0"/>
            <wp:positionH relativeFrom="column">
              <wp:posOffset>4526280</wp:posOffset>
            </wp:positionH>
            <wp:positionV relativeFrom="paragraph">
              <wp:posOffset>-198755</wp:posOffset>
            </wp:positionV>
            <wp:extent cx="1934210" cy="430530"/>
            <wp:effectExtent l="0" t="0" r="0" b="1270"/>
            <wp:wrapNone/>
            <wp:docPr id="5" name="Bild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Bild 5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42C74D" w14:textId="32E432BB" w:rsidR="00C2481D" w:rsidRDefault="0026534E">
      <w:pPr>
        <w:keepNext/>
        <w:keepLines/>
        <w:tabs>
          <w:tab w:val="left" w:pos="2340"/>
        </w:tabs>
        <w:ind w:firstLine="225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br/>
      </w:r>
    </w:p>
    <w:p w14:paraId="6042C74E" w14:textId="77777777" w:rsidR="00C2481D" w:rsidRDefault="00C2481D">
      <w:pPr>
        <w:ind w:left="2340"/>
      </w:pPr>
    </w:p>
    <w:p w14:paraId="6042C74F" w14:textId="77777777" w:rsidR="00C2481D" w:rsidRDefault="00C2481D" w:rsidP="00BB0B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line="276" w:lineRule="auto"/>
        <w:ind w:left="851"/>
      </w:pPr>
    </w:p>
    <w:p w14:paraId="6042C751" w14:textId="31EDE311" w:rsidR="00C2481D" w:rsidRDefault="006B0C3F" w:rsidP="00BB0B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ind w:left="851"/>
      </w:pPr>
      <w:bookmarkStart w:id="2" w:name="_1fob9te" w:colFirst="0" w:colLast="0"/>
      <w:bookmarkEnd w:id="2"/>
      <w:r w:rsidRPr="006B0C3F">
        <w:t>Bosch Security Systems is a leading global supplier of security, safety, and communications products and systems. Protecting lives, buildings</w:t>
      </w:r>
      <w:r w:rsidR="00BB0B57">
        <w:t>,</w:t>
      </w:r>
      <w:r w:rsidRPr="006B0C3F">
        <w:t xml:space="preserve"> and assets is the major aim. The product portfolio includes video security, intrusion detection, and fire detection as well as access control and management systems.</w:t>
      </w:r>
    </w:p>
    <w:p w14:paraId="7E5A6E0D" w14:textId="77777777" w:rsidR="00961C96" w:rsidRDefault="00961C96" w:rsidP="00BB0B57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ind w:left="851" w:firstLine="720"/>
      </w:pPr>
    </w:p>
    <w:p w14:paraId="6042C75B" w14:textId="4CCECCA3" w:rsidR="00C2481D" w:rsidRDefault="00C2481D">
      <w:pPr>
        <w:ind w:firstLine="720"/>
        <w:rPr>
          <w:b/>
          <w:sz w:val="22"/>
          <w:szCs w:val="22"/>
        </w:rPr>
      </w:pPr>
    </w:p>
    <w:p w14:paraId="348D5DA9" w14:textId="66160A28" w:rsidR="00BB0B57" w:rsidRPr="00BB0B57" w:rsidRDefault="00BB0B57">
      <w:pPr>
        <w:ind w:firstLine="720"/>
        <w:rPr>
          <w:bCs/>
          <w:sz w:val="22"/>
          <w:szCs w:val="22"/>
        </w:rPr>
      </w:pPr>
      <w:r w:rsidRPr="00BB0B57">
        <w:rPr>
          <w:bCs/>
          <w:sz w:val="22"/>
          <w:szCs w:val="22"/>
        </w:rPr>
        <w:t>For additional information, contact:</w:t>
      </w:r>
    </w:p>
    <w:p w14:paraId="249CE0BE" w14:textId="31668C47" w:rsidR="00BB0B57" w:rsidRDefault="00BB0B57">
      <w:pPr>
        <w:ind w:firstLine="720"/>
        <w:rPr>
          <w:b/>
          <w:sz w:val="22"/>
          <w:szCs w:val="22"/>
        </w:rPr>
      </w:pPr>
    </w:p>
    <w:tbl>
      <w:tblPr>
        <w:tblW w:w="9497" w:type="dxa"/>
        <w:tblInd w:w="709" w:type="dxa"/>
        <w:tblLayout w:type="fixed"/>
        <w:tblLook w:val="01E0" w:firstRow="1" w:lastRow="1" w:firstColumn="1" w:lastColumn="1" w:noHBand="0" w:noVBand="0"/>
      </w:tblPr>
      <w:tblGrid>
        <w:gridCol w:w="2865"/>
        <w:gridCol w:w="3372"/>
        <w:gridCol w:w="3260"/>
      </w:tblGrid>
      <w:tr w:rsidR="00BB0B57" w:rsidRPr="008B14C3" w14:paraId="69649C57" w14:textId="77777777" w:rsidTr="00BB0B57">
        <w:tc>
          <w:tcPr>
            <w:tcW w:w="2865" w:type="dxa"/>
          </w:tcPr>
          <w:p w14:paraId="54A129E8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  <w:ind w:left="1152" w:hanging="1152"/>
              <w:rPr>
                <w:b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8B14C3">
                  <w:rPr>
                    <w:b/>
                  </w:rPr>
                  <w:t>Americas</w:t>
                </w:r>
              </w:smartTag>
            </w:smartTag>
          </w:p>
          <w:p w14:paraId="45D191BB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  <w:ind w:left="1152" w:hanging="1152"/>
            </w:pPr>
            <w:r w:rsidRPr="008B14C3">
              <w:t>Bosch Security Systems, Inc.</w:t>
            </w:r>
          </w:p>
          <w:p w14:paraId="13D094B8" w14:textId="77777777" w:rsidR="00BB0B57" w:rsidRPr="008B14C3" w:rsidRDefault="00BB0B57" w:rsidP="00CE23B8">
            <w:pPr>
              <w:spacing w:after="40"/>
              <w:ind w:left="1152" w:hanging="1152"/>
            </w:pPr>
            <w:smartTag w:uri="urn:schemas-microsoft-com:office:smarttags" w:element="Street">
              <w:smartTag w:uri="urn:schemas-microsoft-com:office:smarttags" w:element="address">
                <w:r w:rsidRPr="008B14C3">
                  <w:t>130 Perinton Parkway</w:t>
                </w:r>
              </w:smartTag>
            </w:smartTag>
          </w:p>
          <w:p w14:paraId="43E60BE5" w14:textId="77777777" w:rsidR="00BB0B57" w:rsidRPr="008B14C3" w:rsidRDefault="00BB0B57" w:rsidP="00CE23B8">
            <w:pPr>
              <w:spacing w:after="40"/>
              <w:ind w:left="1152" w:hanging="1152"/>
            </w:pPr>
            <w:smartTag w:uri="urn:schemas-microsoft-com:office:smarttags" w:element="place">
              <w:smartTag w:uri="urn:schemas-microsoft-com:office:smarttags" w:element="City">
                <w:r w:rsidRPr="008B14C3">
                  <w:t>Fairport</w:t>
                </w:r>
              </w:smartTag>
              <w:r w:rsidRPr="008B14C3">
                <w:t xml:space="preserve">, </w:t>
              </w:r>
              <w:smartTag w:uri="urn:schemas-microsoft-com:office:smarttags" w:element="State">
                <w:r w:rsidRPr="008B14C3">
                  <w:t>New York</w:t>
                </w:r>
              </w:smartTag>
              <w:r w:rsidRPr="008B14C3">
                <w:t xml:space="preserve">, </w:t>
              </w:r>
              <w:smartTag w:uri="urn:schemas-microsoft-com:office:smarttags" w:element="PostalCode">
                <w:r w:rsidRPr="008B14C3">
                  <w:t>14450</w:t>
                </w:r>
              </w:smartTag>
            </w:smartTag>
            <w:r w:rsidRPr="008B14C3">
              <w:t>,</w:t>
            </w:r>
          </w:p>
          <w:p w14:paraId="6B631ABE" w14:textId="77777777" w:rsidR="00BB0B57" w:rsidRPr="008B14C3" w:rsidRDefault="00BB0B57" w:rsidP="00CE23B8">
            <w:pPr>
              <w:spacing w:after="40"/>
              <w:ind w:left="1152" w:hanging="1152"/>
              <w:rPr>
                <w:lang w:val="fr-FR"/>
              </w:rPr>
            </w:pPr>
            <w:r w:rsidRPr="008B14C3">
              <w:rPr>
                <w:lang w:val="fr-FR"/>
              </w:rPr>
              <w:t>USA</w:t>
            </w:r>
          </w:p>
          <w:p w14:paraId="5405E0F6" w14:textId="77777777" w:rsidR="00BB0B57" w:rsidRPr="008B14C3" w:rsidRDefault="00BB0B57" w:rsidP="00CE23B8">
            <w:pPr>
              <w:spacing w:after="40"/>
              <w:ind w:left="1152" w:hanging="1152"/>
              <w:rPr>
                <w:lang w:val="fr-FR"/>
              </w:rPr>
            </w:pPr>
            <w:r w:rsidRPr="008B14C3">
              <w:rPr>
                <w:lang w:val="fr-FR"/>
              </w:rPr>
              <w:t>Phone: + 1 800 289 0096</w:t>
            </w:r>
          </w:p>
          <w:p w14:paraId="0094139D" w14:textId="77777777" w:rsidR="00BB0B57" w:rsidRPr="008B14C3" w:rsidRDefault="00BB0B57" w:rsidP="00CE23B8">
            <w:pPr>
              <w:spacing w:after="40"/>
              <w:ind w:left="1152" w:hanging="1152"/>
              <w:rPr>
                <w:lang w:val="fr-FR"/>
              </w:rPr>
            </w:pPr>
            <w:r w:rsidRPr="008B14C3">
              <w:rPr>
                <w:lang w:val="fr-FR"/>
              </w:rPr>
              <w:t>Fax: +1 585 223 9180</w:t>
            </w:r>
          </w:p>
          <w:p w14:paraId="4BC12422" w14:textId="5425A852" w:rsidR="00BB0B57" w:rsidRPr="008B14C3" w:rsidRDefault="00000000" w:rsidP="00CE23B8">
            <w:pPr>
              <w:spacing w:after="40"/>
              <w:ind w:left="1152" w:hanging="1152"/>
              <w:rPr>
                <w:lang w:val="fr-FR"/>
              </w:rPr>
            </w:pPr>
            <w:hyperlink r:id="rId11" w:history="1">
              <w:r w:rsidR="00ED7989" w:rsidRPr="005E67EE">
                <w:rPr>
                  <w:rStyle w:val="Hyperlink"/>
                  <w:lang w:val="fr-FR"/>
                </w:rPr>
                <w:t>CSI@us.bosch.com</w:t>
              </w:r>
            </w:hyperlink>
          </w:p>
          <w:p w14:paraId="4B940BBC" w14:textId="77777777" w:rsidR="00BB0B57" w:rsidRPr="008B14C3" w:rsidRDefault="00000000" w:rsidP="00CE23B8">
            <w:pPr>
              <w:spacing w:after="40"/>
              <w:ind w:left="1152" w:hanging="1152"/>
              <w:rPr>
                <w:lang w:val="fr-FR"/>
              </w:rPr>
            </w:pPr>
            <w:hyperlink r:id="rId12" w:history="1">
              <w:r w:rsidR="00BB0B57" w:rsidRPr="008B14C3">
                <w:rPr>
                  <w:rStyle w:val="Hyperlink"/>
                  <w:lang w:val="fr-FR"/>
                </w:rPr>
                <w:t>www.boschsecurity.us</w:t>
              </w:r>
            </w:hyperlink>
          </w:p>
        </w:tc>
        <w:tc>
          <w:tcPr>
            <w:tcW w:w="3372" w:type="dxa"/>
          </w:tcPr>
          <w:p w14:paraId="0993195F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  <w:rPr>
                <w:b/>
              </w:rPr>
            </w:pPr>
            <w:r w:rsidRPr="008B14C3">
              <w:rPr>
                <w:b/>
              </w:rPr>
              <w:t xml:space="preserve">Europe, Middle East, </w:t>
            </w:r>
            <w:smartTag w:uri="urn:schemas-microsoft-com:office:smarttags" w:element="place">
              <w:r w:rsidRPr="008B14C3">
                <w:rPr>
                  <w:b/>
                </w:rPr>
                <w:t>Africa</w:t>
              </w:r>
            </w:smartTag>
          </w:p>
          <w:p w14:paraId="6B40FE77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</w:pPr>
            <w:r w:rsidRPr="008B14C3">
              <w:t>Bosch Security Systems B.V.</w:t>
            </w:r>
          </w:p>
          <w:p w14:paraId="376F1AD6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</w:pPr>
            <w:smartTag w:uri="urn:schemas-microsoft-com:office:smarttags" w:element="address">
              <w:smartTag w:uri="urn:schemas-microsoft-com:office:smarttags" w:element="Street">
                <w:r w:rsidRPr="008B14C3">
                  <w:t>P.O. Box</w:t>
                </w:r>
              </w:smartTag>
              <w:r w:rsidRPr="008B14C3">
                <w:t xml:space="preserve"> 80002</w:t>
              </w:r>
            </w:smartTag>
          </w:p>
          <w:p w14:paraId="7BF2F0F0" w14:textId="77777777" w:rsidR="006B6709" w:rsidRDefault="00BB0B57" w:rsidP="00CE23B8">
            <w:pPr>
              <w:tabs>
                <w:tab w:val="right" w:pos="9360"/>
              </w:tabs>
              <w:spacing w:after="40"/>
            </w:pPr>
            <w:r w:rsidRPr="008B14C3">
              <w:t>5600 JB Eindhoven,</w:t>
            </w:r>
          </w:p>
          <w:p w14:paraId="3C65441B" w14:textId="298C06F0" w:rsidR="00BB0B57" w:rsidRPr="008B14C3" w:rsidRDefault="00BB0B57" w:rsidP="00CE23B8">
            <w:pPr>
              <w:tabs>
                <w:tab w:val="right" w:pos="9360"/>
              </w:tabs>
              <w:spacing w:after="40"/>
            </w:pPr>
            <w:r w:rsidRPr="008B14C3">
              <w:t>The Netherlands</w:t>
            </w:r>
          </w:p>
          <w:p w14:paraId="13F29AC6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</w:pPr>
            <w:r w:rsidRPr="008B14C3">
              <w:t>Phone: + 31 40 2577 284</w:t>
            </w:r>
          </w:p>
          <w:p w14:paraId="5D286509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  <w:rPr>
                <w:lang w:val="fr-FR"/>
              </w:rPr>
            </w:pPr>
            <w:r w:rsidRPr="008B14C3">
              <w:rPr>
                <w:lang w:val="fr-FR"/>
              </w:rPr>
              <w:t>Fax: +31 40 2577 330</w:t>
            </w:r>
          </w:p>
          <w:p w14:paraId="71B8F291" w14:textId="77777777" w:rsidR="00BB0B57" w:rsidRPr="008B14C3" w:rsidRDefault="00000000" w:rsidP="00CE23B8">
            <w:pPr>
              <w:tabs>
                <w:tab w:val="right" w:pos="9360"/>
              </w:tabs>
              <w:spacing w:after="40"/>
              <w:rPr>
                <w:lang w:val="fr-FR"/>
              </w:rPr>
            </w:pPr>
            <w:hyperlink r:id="rId13" w:history="1">
              <w:r w:rsidR="00BB0B57" w:rsidRPr="008B14C3">
                <w:rPr>
                  <w:rStyle w:val="Hyperlink"/>
                  <w:lang w:val="fr-FR"/>
                </w:rPr>
                <w:t>emea.securitysystems@bosch.com</w:t>
              </w:r>
            </w:hyperlink>
          </w:p>
          <w:p w14:paraId="5F3E9EE2" w14:textId="77777777" w:rsidR="00BB0B57" w:rsidRPr="008B14C3" w:rsidRDefault="00000000" w:rsidP="00CE23B8">
            <w:pPr>
              <w:tabs>
                <w:tab w:val="right" w:pos="9360"/>
              </w:tabs>
              <w:spacing w:after="40"/>
              <w:rPr>
                <w:lang w:val="fr-FR"/>
              </w:rPr>
            </w:pPr>
            <w:hyperlink r:id="rId14" w:history="1">
              <w:r w:rsidR="00BB0B57" w:rsidRPr="008B14C3">
                <w:rPr>
                  <w:rStyle w:val="Hyperlink"/>
                  <w:lang w:val="fr-FR"/>
                </w:rPr>
                <w:t>www.boschsecurity.com</w:t>
              </w:r>
            </w:hyperlink>
          </w:p>
        </w:tc>
        <w:tc>
          <w:tcPr>
            <w:tcW w:w="3260" w:type="dxa"/>
          </w:tcPr>
          <w:p w14:paraId="006227D6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  <w:rPr>
                <w:b/>
              </w:rPr>
            </w:pPr>
            <w:r w:rsidRPr="008B14C3">
              <w:rPr>
                <w:b/>
              </w:rPr>
              <w:t>Asia-Pacific</w:t>
            </w:r>
          </w:p>
          <w:p w14:paraId="509EE727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</w:pPr>
            <w:r w:rsidRPr="008B14C3">
              <w:t>Robert Bosch (SEA) Pte Ltd, Security Systems</w:t>
            </w:r>
          </w:p>
          <w:p w14:paraId="7B1695AA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</w:pPr>
            <w:smartTag w:uri="urn:schemas-microsoft-com:office:smarttags" w:element="Street">
              <w:smartTag w:uri="urn:schemas-microsoft-com:office:smarttags" w:element="address">
                <w:r w:rsidRPr="008B14C3">
                  <w:t>11 Bishan Street</w:t>
                </w:r>
              </w:smartTag>
            </w:smartTag>
            <w:r w:rsidRPr="008B14C3">
              <w:t xml:space="preserve"> 21</w:t>
            </w:r>
          </w:p>
          <w:p w14:paraId="2C788276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</w:pPr>
            <w:smartTag w:uri="urn:schemas-microsoft-com:office:smarttags" w:element="country-region">
              <w:smartTag w:uri="urn:schemas-microsoft-com:office:smarttags" w:element="place">
                <w:r w:rsidRPr="008B14C3">
                  <w:t>Singapore</w:t>
                </w:r>
              </w:smartTag>
            </w:smartTag>
            <w:r w:rsidRPr="008B14C3">
              <w:t xml:space="preserve"> 573943</w:t>
            </w:r>
          </w:p>
          <w:p w14:paraId="2631AB55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</w:pPr>
            <w:r w:rsidRPr="008B14C3">
              <w:t>Phone: +65 6571 2600</w:t>
            </w:r>
          </w:p>
          <w:p w14:paraId="5A8693C6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</w:pPr>
            <w:r w:rsidRPr="008B14C3">
              <w:t>Fax: +65 6571 2698</w:t>
            </w:r>
          </w:p>
          <w:p w14:paraId="77E00019" w14:textId="77777777" w:rsidR="00BB0B57" w:rsidRPr="008B14C3" w:rsidRDefault="00000000" w:rsidP="00CE23B8">
            <w:pPr>
              <w:tabs>
                <w:tab w:val="right" w:pos="9360"/>
              </w:tabs>
              <w:spacing w:after="40"/>
            </w:pPr>
            <w:hyperlink r:id="rId15" w:history="1">
              <w:r w:rsidR="00BB0B57" w:rsidRPr="008B14C3">
                <w:rPr>
                  <w:rStyle w:val="Hyperlink"/>
                </w:rPr>
                <w:t>apr.securitysystems@bosch.com</w:t>
              </w:r>
            </w:hyperlink>
          </w:p>
          <w:p w14:paraId="6770B1DF" w14:textId="77777777" w:rsidR="00BB0B57" w:rsidRPr="008B14C3" w:rsidRDefault="00000000" w:rsidP="00CE23B8">
            <w:pPr>
              <w:tabs>
                <w:tab w:val="right" w:pos="9360"/>
              </w:tabs>
              <w:spacing w:after="40"/>
            </w:pPr>
            <w:hyperlink r:id="rId16" w:history="1">
              <w:r w:rsidR="00BB0B57" w:rsidRPr="008B14C3">
                <w:rPr>
                  <w:rStyle w:val="Hyperlink"/>
                </w:rPr>
                <w:t>www.boschsecurity.com</w:t>
              </w:r>
            </w:hyperlink>
          </w:p>
        </w:tc>
      </w:tr>
    </w:tbl>
    <w:p w14:paraId="46203C8F" w14:textId="77777777" w:rsidR="00BB0B57" w:rsidRDefault="00BB0B57">
      <w:pPr>
        <w:ind w:firstLine="720"/>
        <w:rPr>
          <w:b/>
          <w:sz w:val="22"/>
          <w:szCs w:val="22"/>
        </w:rPr>
      </w:pPr>
    </w:p>
    <w:p w14:paraId="6042C75C" w14:textId="77777777" w:rsidR="00C2481D" w:rsidRDefault="00C2481D">
      <w:pPr>
        <w:ind w:firstLine="720"/>
        <w:rPr>
          <w:b/>
          <w:sz w:val="22"/>
          <w:szCs w:val="22"/>
        </w:rPr>
      </w:pPr>
    </w:p>
    <w:p w14:paraId="6042C75D" w14:textId="6BE02D93" w:rsidR="00C2481D" w:rsidRDefault="001159F4">
      <w:pPr>
        <w:ind w:firstLine="720"/>
        <w:rPr>
          <w:b/>
          <w:sz w:val="22"/>
          <w:szCs w:val="22"/>
        </w:rPr>
      </w:pPr>
      <w:r w:rsidRPr="001159F4">
        <w:rPr>
          <w:b/>
          <w:sz w:val="22"/>
          <w:szCs w:val="22"/>
        </w:rPr>
        <w:t xml:space="preserve">Bullet thermal VGA </w:t>
      </w:r>
      <w:r w:rsidR="00E71829">
        <w:rPr>
          <w:b/>
          <w:sz w:val="22"/>
          <w:szCs w:val="22"/>
        </w:rPr>
        <w:t>17</w:t>
      </w:r>
      <w:r w:rsidRPr="001159F4">
        <w:rPr>
          <w:b/>
          <w:sz w:val="22"/>
          <w:szCs w:val="22"/>
        </w:rPr>
        <w:t>° 30Hz</w:t>
      </w:r>
    </w:p>
    <w:p w14:paraId="6042C75E" w14:textId="77777777" w:rsidR="00C2481D" w:rsidRDefault="00C2481D">
      <w:pPr>
        <w:ind w:firstLine="720"/>
        <w:rPr>
          <w:rFonts w:ascii="Times New Roman" w:eastAsia="Times New Roman" w:hAnsi="Times New Roman" w:cs="Times New Roman"/>
        </w:rPr>
      </w:pPr>
    </w:p>
    <w:p w14:paraId="6042C75F" w14:textId="77777777" w:rsidR="00C2481D" w:rsidRDefault="0026534E">
      <w:pPr>
        <w:keepNext/>
        <w:keepLines/>
        <w:ind w:firstLine="720"/>
        <w:rPr>
          <w:b/>
          <w:sz w:val="22"/>
          <w:szCs w:val="22"/>
        </w:rPr>
      </w:pPr>
      <w:bookmarkStart w:id="3" w:name="_3dy6vkm" w:colFirst="0" w:colLast="0"/>
      <w:bookmarkEnd w:id="3"/>
      <w:r>
        <w:rPr>
          <w:b/>
          <w:sz w:val="22"/>
          <w:szCs w:val="22"/>
        </w:rPr>
        <w:t>DIVISION 28 – ELECTRONIC SAFETY AND SECURITY</w:t>
      </w:r>
    </w:p>
    <w:p w14:paraId="6042C760" w14:textId="77777777" w:rsidR="00C2481D" w:rsidRDefault="0026534E">
      <w:pPr>
        <w:spacing w:before="120"/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28 20 00 </w:t>
      </w:r>
      <w:r>
        <w:rPr>
          <w:b/>
          <w:sz w:val="22"/>
          <w:szCs w:val="22"/>
        </w:rPr>
        <w:tab/>
        <w:t>Video Surveillance</w:t>
      </w:r>
    </w:p>
    <w:p w14:paraId="6042C761" w14:textId="77777777" w:rsidR="00C2481D" w:rsidRDefault="0026534E">
      <w:pPr>
        <w:spacing w:before="120"/>
        <w:ind w:firstLine="720"/>
        <w:rPr>
          <w:b/>
          <w:sz w:val="22"/>
          <w:szCs w:val="22"/>
        </w:rPr>
      </w:pPr>
      <w:bookmarkStart w:id="4" w:name="_1t3h5sf" w:colFirst="0" w:colLast="0"/>
      <w:bookmarkEnd w:id="4"/>
      <w:r>
        <w:rPr>
          <w:b/>
          <w:sz w:val="22"/>
          <w:szCs w:val="22"/>
        </w:rPr>
        <w:t xml:space="preserve">28 21 00 </w:t>
      </w:r>
      <w:r>
        <w:rPr>
          <w:b/>
          <w:sz w:val="22"/>
          <w:szCs w:val="22"/>
        </w:rPr>
        <w:tab/>
        <w:t>Surveillance Cameras</w:t>
      </w:r>
    </w:p>
    <w:p w14:paraId="6042C762" w14:textId="77777777" w:rsidR="00C2481D" w:rsidRDefault="0026534E">
      <w:pPr>
        <w:spacing w:before="120"/>
        <w:ind w:left="63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28 21 13</w:t>
      </w:r>
      <w:r>
        <w:rPr>
          <w:b/>
          <w:sz w:val="22"/>
          <w:szCs w:val="22"/>
        </w:rPr>
        <w:tab/>
        <w:t xml:space="preserve">IP Cameras </w:t>
      </w:r>
    </w:p>
    <w:p w14:paraId="6042C763" w14:textId="77777777" w:rsidR="00C2481D" w:rsidRDefault="00C2481D">
      <w:pPr>
        <w:spacing w:before="120"/>
        <w:ind w:firstLine="720"/>
        <w:rPr>
          <w:b/>
          <w:sz w:val="22"/>
          <w:szCs w:val="22"/>
        </w:rPr>
      </w:pPr>
    </w:p>
    <w:p w14:paraId="6042C764" w14:textId="77777777" w:rsidR="00C2481D" w:rsidRDefault="0026534E">
      <w:pPr>
        <w:spacing w:before="120"/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Notes to Specifier:</w:t>
      </w:r>
    </w:p>
    <w:p w14:paraId="6042C765" w14:textId="77777777" w:rsidR="00C2481D" w:rsidRDefault="00C2481D">
      <w:pPr>
        <w:spacing w:before="120"/>
        <w:ind w:firstLine="720"/>
        <w:rPr>
          <w:b/>
          <w:sz w:val="22"/>
          <w:szCs w:val="22"/>
        </w:rPr>
      </w:pPr>
    </w:p>
    <w:p w14:paraId="6042C766" w14:textId="77777777" w:rsidR="00C2481D" w:rsidRDefault="0026534E">
      <w:pPr>
        <w:spacing w:line="276" w:lineRule="auto"/>
        <w:ind w:left="720"/>
      </w:pPr>
      <w:bookmarkStart w:id="5" w:name="_4d34og8" w:colFirst="0" w:colLast="0"/>
      <w:bookmarkEnd w:id="5"/>
      <w:r>
        <w:t xml:space="preserve">1.  Where several alternative parameters or specifications exist, or where, the specifier has the option of inserting text, such choices are presented in </w:t>
      </w:r>
      <w:r>
        <w:rPr>
          <w:b/>
        </w:rPr>
        <w:t>&lt;bold bracketed text&gt;.</w:t>
      </w:r>
    </w:p>
    <w:p w14:paraId="6042C767" w14:textId="77777777" w:rsidR="00C2481D" w:rsidRDefault="0026534E">
      <w:pPr>
        <w:spacing w:before="120" w:line="276" w:lineRule="auto"/>
        <w:ind w:left="720"/>
      </w:pPr>
      <w:r>
        <w:t xml:space="preserve">2.  Explanatory notes and comments are presented in </w:t>
      </w:r>
      <w:r>
        <w:rPr>
          <w:i/>
          <w:color w:val="FF0000"/>
        </w:rPr>
        <w:t>italicized</w:t>
      </w:r>
      <w:r>
        <w:t xml:space="preserve"> </w:t>
      </w:r>
      <w:r>
        <w:rPr>
          <w:i/>
          <w:color w:val="FF0000"/>
        </w:rPr>
        <w:t>colored</w:t>
      </w:r>
      <w:r>
        <w:rPr>
          <w:sz w:val="22"/>
          <w:szCs w:val="22"/>
        </w:rPr>
        <w:t xml:space="preserve"> </w:t>
      </w:r>
      <w:r>
        <w:t>text.</w:t>
      </w:r>
    </w:p>
    <w:p w14:paraId="6042C768" w14:textId="77777777" w:rsidR="00C2481D" w:rsidRDefault="00C2481D">
      <w:pPr>
        <w:spacing w:line="276" w:lineRule="auto"/>
        <w:ind w:left="720" w:firstLine="720"/>
      </w:pPr>
    </w:p>
    <w:p w14:paraId="6042C769" w14:textId="77777777" w:rsidR="00C2481D" w:rsidRDefault="0026534E">
      <w:pPr>
        <w:spacing w:line="276" w:lineRule="auto"/>
      </w:pPr>
      <w:r>
        <w:br w:type="page"/>
      </w:r>
    </w:p>
    <w:p w14:paraId="6042C76A" w14:textId="6F63803A" w:rsidR="00C2481D" w:rsidRDefault="001159F4">
      <w:pPr>
        <w:jc w:val="center"/>
        <w:rPr>
          <w:b/>
          <w:sz w:val="22"/>
          <w:szCs w:val="22"/>
        </w:rPr>
      </w:pPr>
      <w:r w:rsidRPr="001159F4">
        <w:rPr>
          <w:b/>
          <w:sz w:val="22"/>
          <w:szCs w:val="22"/>
        </w:rPr>
        <w:lastRenderedPageBreak/>
        <w:t xml:space="preserve">Bullet thermal VGA </w:t>
      </w:r>
      <w:r w:rsidR="00E71829">
        <w:rPr>
          <w:b/>
          <w:sz w:val="22"/>
          <w:szCs w:val="22"/>
        </w:rPr>
        <w:t>17</w:t>
      </w:r>
      <w:r w:rsidRPr="001159F4">
        <w:rPr>
          <w:b/>
          <w:sz w:val="22"/>
          <w:szCs w:val="22"/>
        </w:rPr>
        <w:t>° 30Hz</w:t>
      </w:r>
    </w:p>
    <w:p w14:paraId="6042C76B" w14:textId="77777777" w:rsidR="00C2481D" w:rsidRDefault="0026534E">
      <w:pPr>
        <w:numPr>
          <w:ilvl w:val="0"/>
          <w:numId w:val="1"/>
        </w:numPr>
        <w:spacing w:before="240" w:line="276" w:lineRule="auto"/>
        <w:jc w:val="both"/>
        <w:rPr>
          <w:b/>
        </w:rPr>
      </w:pPr>
      <w:r>
        <w:rPr>
          <w:b/>
        </w:rPr>
        <w:t xml:space="preserve">  GENERAL</w:t>
      </w:r>
    </w:p>
    <w:p w14:paraId="6042C76C" w14:textId="77777777" w:rsidR="00C2481D" w:rsidRPr="00647B41" w:rsidRDefault="002653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bCs/>
          <w:color w:val="000000"/>
        </w:rPr>
      </w:pPr>
      <w:r>
        <w:rPr>
          <w:b/>
          <w:color w:val="000000"/>
        </w:rPr>
        <w:t>SUMMARY</w:t>
      </w:r>
    </w:p>
    <w:p w14:paraId="3EB65BCC" w14:textId="37C15C9F" w:rsidR="00037E66" w:rsidRPr="00647B41" w:rsidRDefault="00485439" w:rsidP="00516591">
      <w:pPr>
        <w:pStyle w:val="berschrift2"/>
        <w:keepNext w:val="0"/>
        <w:numPr>
          <w:ilvl w:val="2"/>
          <w:numId w:val="1"/>
        </w:numPr>
        <w:pBdr>
          <w:bottom w:val="none" w:sz="0" w:space="0" w:color="000000"/>
        </w:pBdr>
        <w:spacing w:before="120" w:after="0" w:line="276" w:lineRule="auto"/>
        <w:rPr>
          <w:b w:val="0"/>
          <w:bCs/>
        </w:rPr>
      </w:pPr>
      <w:r w:rsidRPr="00647B41">
        <w:rPr>
          <w:rStyle w:val="cf01"/>
          <w:rFonts w:ascii="Arial" w:hAnsi="Arial" w:cs="Arial"/>
          <w:b w:val="0"/>
          <w:bCs/>
          <w:sz w:val="20"/>
          <w:szCs w:val="20"/>
        </w:rPr>
        <w:t xml:space="preserve">Section includes a </w:t>
      </w:r>
      <w:r w:rsidR="00304BAA" w:rsidRPr="00647B41">
        <w:rPr>
          <w:rStyle w:val="cf01"/>
          <w:rFonts w:ascii="Arial" w:hAnsi="Arial" w:cs="Arial"/>
          <w:b w:val="0"/>
          <w:bCs/>
          <w:sz w:val="20"/>
          <w:szCs w:val="20"/>
        </w:rPr>
        <w:t xml:space="preserve">bullet thermal </w:t>
      </w:r>
      <w:r w:rsidRPr="00647B41">
        <w:rPr>
          <w:rStyle w:val="cf01"/>
          <w:rFonts w:ascii="Arial" w:hAnsi="Arial" w:cs="Arial"/>
          <w:b w:val="0"/>
          <w:bCs/>
          <w:sz w:val="20"/>
          <w:szCs w:val="20"/>
        </w:rPr>
        <w:t>camera</w:t>
      </w:r>
      <w:r w:rsidR="008B3CE2" w:rsidRPr="00647B41">
        <w:rPr>
          <w:rStyle w:val="cf01"/>
          <w:rFonts w:ascii="Arial" w:hAnsi="Arial" w:cs="Arial"/>
          <w:b w:val="0"/>
          <w:bCs/>
          <w:sz w:val="20"/>
          <w:szCs w:val="20"/>
        </w:rPr>
        <w:t xml:space="preserve"> that is u</w:t>
      </w:r>
      <w:r w:rsidRPr="00647B41">
        <w:rPr>
          <w:rStyle w:val="cf01"/>
          <w:rFonts w:ascii="Arial" w:hAnsi="Arial" w:cs="Arial"/>
          <w:b w:val="0"/>
          <w:bCs/>
          <w:sz w:val="20"/>
          <w:szCs w:val="20"/>
        </w:rPr>
        <w:t xml:space="preserve">sing the latest </w:t>
      </w:r>
      <w:r w:rsidRPr="00647B41">
        <w:rPr>
          <w:rStyle w:val="cf11"/>
          <w:rFonts w:ascii="Arial" w:hAnsi="Arial" w:cs="Arial"/>
          <w:b w:val="0"/>
          <w:bCs/>
          <w:sz w:val="20"/>
          <w:szCs w:val="20"/>
        </w:rPr>
        <w:t xml:space="preserve">Uncooled microbolometer / </w:t>
      </w:r>
      <w:proofErr w:type="spellStart"/>
      <w:r w:rsidRPr="00647B41">
        <w:rPr>
          <w:rStyle w:val="cf11"/>
          <w:rFonts w:ascii="Arial" w:hAnsi="Arial" w:cs="Arial"/>
          <w:b w:val="0"/>
          <w:bCs/>
          <w:sz w:val="20"/>
          <w:szCs w:val="20"/>
        </w:rPr>
        <w:t>VOx</w:t>
      </w:r>
      <w:proofErr w:type="spellEnd"/>
      <w:r w:rsidRPr="00647B41">
        <w:rPr>
          <w:rStyle w:val="cf11"/>
          <w:rFonts w:ascii="Arial" w:hAnsi="Arial" w:cs="Arial"/>
          <w:b w:val="0"/>
          <w:bCs/>
          <w:sz w:val="20"/>
          <w:szCs w:val="20"/>
        </w:rPr>
        <w:t xml:space="preserve"> (vanadium</w:t>
      </w:r>
      <w:r w:rsidRPr="00647B41">
        <w:rPr>
          <w:rStyle w:val="cf21"/>
          <w:rFonts w:ascii="Arial" w:hAnsi="Arial" w:cs="Arial"/>
          <w:b w:val="0"/>
          <w:bCs/>
          <w:sz w:val="20"/>
          <w:szCs w:val="20"/>
        </w:rPr>
        <w:t xml:space="preserve"> </w:t>
      </w:r>
      <w:r w:rsidRPr="00647B41">
        <w:rPr>
          <w:rStyle w:val="cf11"/>
          <w:rFonts w:ascii="Arial" w:hAnsi="Arial" w:cs="Arial"/>
          <w:b w:val="0"/>
          <w:bCs/>
          <w:sz w:val="20"/>
          <w:szCs w:val="20"/>
        </w:rPr>
        <w:t>oxide) sensor to detect the</w:t>
      </w:r>
      <w:r w:rsidRPr="00647B41">
        <w:rPr>
          <w:rStyle w:val="cf01"/>
          <w:rFonts w:ascii="Arial" w:hAnsi="Arial" w:cs="Arial"/>
          <w:b w:val="0"/>
          <w:bCs/>
          <w:sz w:val="20"/>
          <w:szCs w:val="20"/>
        </w:rPr>
        <w:t xml:space="preserve"> thermal emissions and visualizes subtle temperature difference within a scene.</w:t>
      </w:r>
      <w:r w:rsidR="00304BAA" w:rsidRPr="00647B41">
        <w:rPr>
          <w:rStyle w:val="cf01"/>
          <w:rFonts w:ascii="Arial" w:hAnsi="Arial" w:cs="Arial"/>
          <w:b w:val="0"/>
          <w:bCs/>
          <w:sz w:val="20"/>
          <w:szCs w:val="20"/>
        </w:rPr>
        <w:t xml:space="preserve"> </w:t>
      </w:r>
      <w:r w:rsidR="00304BAA" w:rsidRPr="00647B41">
        <w:rPr>
          <w:rStyle w:val="cf11"/>
          <w:rFonts w:ascii="Arial" w:hAnsi="Arial" w:cs="Arial"/>
          <w:b w:val="0"/>
          <w:bCs/>
          <w:sz w:val="20"/>
          <w:szCs w:val="20"/>
        </w:rPr>
        <w:t>The bullet thermal camera is i</w:t>
      </w:r>
      <w:r w:rsidRPr="00647B41">
        <w:rPr>
          <w:rStyle w:val="cf01"/>
          <w:rFonts w:ascii="Arial" w:hAnsi="Arial" w:cs="Arial"/>
          <w:b w:val="0"/>
          <w:bCs/>
          <w:sz w:val="20"/>
          <w:szCs w:val="20"/>
        </w:rPr>
        <w:t>ntegrated with</w:t>
      </w:r>
      <w:r w:rsidR="008B3CE2" w:rsidRPr="00647B41">
        <w:rPr>
          <w:rStyle w:val="cf01"/>
          <w:rFonts w:ascii="Arial" w:hAnsi="Arial" w:cs="Arial"/>
          <w:b w:val="0"/>
          <w:bCs/>
          <w:sz w:val="20"/>
          <w:szCs w:val="20"/>
        </w:rPr>
        <w:t xml:space="preserve"> a</w:t>
      </w:r>
      <w:r w:rsidRPr="00647B41">
        <w:rPr>
          <w:rStyle w:val="cf01"/>
          <w:rFonts w:ascii="Arial" w:hAnsi="Arial" w:cs="Arial"/>
          <w:b w:val="0"/>
          <w:bCs/>
          <w:sz w:val="20"/>
          <w:szCs w:val="20"/>
        </w:rPr>
        <w:t xml:space="preserve"> </w:t>
      </w:r>
      <w:r w:rsidR="00282066">
        <w:rPr>
          <w:rStyle w:val="cf01"/>
          <w:rFonts w:ascii="Arial" w:hAnsi="Arial" w:cs="Arial"/>
          <w:b w:val="0"/>
          <w:bCs/>
          <w:sz w:val="20"/>
          <w:szCs w:val="20"/>
        </w:rPr>
        <w:t>25</w:t>
      </w:r>
      <w:r w:rsidR="008B3CE2" w:rsidRPr="00647B41">
        <w:rPr>
          <w:rStyle w:val="cf01"/>
          <w:rFonts w:ascii="Arial" w:hAnsi="Arial" w:cs="Arial"/>
          <w:b w:val="0"/>
          <w:bCs/>
          <w:sz w:val="20"/>
          <w:szCs w:val="20"/>
        </w:rPr>
        <w:t> </w:t>
      </w:r>
      <w:r w:rsidRPr="00647B41">
        <w:rPr>
          <w:rStyle w:val="cf01"/>
          <w:rFonts w:ascii="Arial" w:hAnsi="Arial" w:cs="Arial"/>
          <w:b w:val="0"/>
          <w:bCs/>
          <w:sz w:val="20"/>
          <w:szCs w:val="20"/>
        </w:rPr>
        <w:t>mm lens,</w:t>
      </w:r>
      <w:r w:rsidRPr="00647B41">
        <w:rPr>
          <w:rStyle w:val="cf21"/>
          <w:rFonts w:ascii="Arial" w:hAnsi="Arial" w:cs="Arial"/>
          <w:b w:val="0"/>
          <w:bCs/>
          <w:sz w:val="20"/>
          <w:szCs w:val="20"/>
        </w:rPr>
        <w:t xml:space="preserve"> with </w:t>
      </w:r>
      <w:r w:rsidR="005316BE" w:rsidRPr="00647B41">
        <w:rPr>
          <w:rStyle w:val="cf21"/>
          <w:rFonts w:ascii="Arial" w:hAnsi="Arial" w:cs="Arial"/>
          <w:b w:val="0"/>
          <w:bCs/>
          <w:sz w:val="20"/>
          <w:szCs w:val="20"/>
        </w:rPr>
        <w:t>a</w:t>
      </w:r>
      <w:r w:rsidR="008B3CE2" w:rsidRPr="00647B41">
        <w:rPr>
          <w:rStyle w:val="cf21"/>
          <w:rFonts w:ascii="Arial" w:hAnsi="Arial" w:cs="Arial"/>
          <w:b w:val="0"/>
          <w:bCs/>
          <w:sz w:val="20"/>
          <w:szCs w:val="20"/>
        </w:rPr>
        <w:t xml:space="preserve"> </w:t>
      </w:r>
      <w:r w:rsidR="00282066">
        <w:rPr>
          <w:rStyle w:val="cf21"/>
          <w:rFonts w:ascii="Arial" w:hAnsi="Arial" w:cs="Arial"/>
          <w:b w:val="0"/>
          <w:bCs/>
          <w:sz w:val="20"/>
          <w:szCs w:val="20"/>
        </w:rPr>
        <w:t>17</w:t>
      </w:r>
      <w:r w:rsidRPr="00647B41">
        <w:rPr>
          <w:rStyle w:val="cf21"/>
          <w:rFonts w:ascii="Arial" w:hAnsi="Arial" w:cs="Arial"/>
          <w:b w:val="0"/>
          <w:bCs/>
          <w:sz w:val="20"/>
          <w:szCs w:val="20"/>
        </w:rPr>
        <w:t xml:space="preserve">° </w:t>
      </w:r>
      <w:r w:rsidR="008B3CE2" w:rsidRPr="00647B41">
        <w:rPr>
          <w:rStyle w:val="cf21"/>
          <w:rFonts w:ascii="Arial" w:hAnsi="Arial" w:cs="Arial"/>
          <w:b w:val="0"/>
          <w:bCs/>
          <w:sz w:val="20"/>
          <w:szCs w:val="20"/>
        </w:rPr>
        <w:t>h</w:t>
      </w:r>
      <w:r w:rsidRPr="00647B41">
        <w:rPr>
          <w:rStyle w:val="cf21"/>
          <w:rFonts w:ascii="Arial" w:hAnsi="Arial" w:cs="Arial"/>
          <w:b w:val="0"/>
          <w:bCs/>
          <w:sz w:val="20"/>
          <w:szCs w:val="20"/>
        </w:rPr>
        <w:t xml:space="preserve">orizontal field of view, </w:t>
      </w:r>
      <w:r w:rsidRPr="00647B41">
        <w:rPr>
          <w:rStyle w:val="cf01"/>
          <w:rFonts w:ascii="Arial" w:hAnsi="Arial" w:cs="Arial"/>
          <w:b w:val="0"/>
          <w:bCs/>
          <w:sz w:val="20"/>
          <w:szCs w:val="20"/>
        </w:rPr>
        <w:t xml:space="preserve">IP66 / IP67 and IK10-rated </w:t>
      </w:r>
      <w:r w:rsidR="00304BAA" w:rsidRPr="00647B41">
        <w:rPr>
          <w:rStyle w:val="cf01"/>
          <w:rFonts w:ascii="Arial" w:hAnsi="Arial" w:cs="Arial"/>
          <w:b w:val="0"/>
          <w:bCs/>
          <w:sz w:val="20"/>
          <w:szCs w:val="20"/>
        </w:rPr>
        <w:t>housing</w:t>
      </w:r>
      <w:r w:rsidR="00957407">
        <w:rPr>
          <w:rStyle w:val="cf01"/>
          <w:rFonts w:ascii="Arial" w:hAnsi="Arial" w:cs="Arial"/>
          <w:b w:val="0"/>
          <w:bCs/>
          <w:sz w:val="20"/>
          <w:szCs w:val="20"/>
        </w:rPr>
        <w:t xml:space="preserve"> (excluding front window)</w:t>
      </w:r>
      <w:r w:rsidR="00304BAA" w:rsidRPr="00647B41">
        <w:rPr>
          <w:rStyle w:val="cf01"/>
          <w:rFonts w:ascii="Arial" w:hAnsi="Arial" w:cs="Arial"/>
          <w:b w:val="0"/>
          <w:bCs/>
          <w:sz w:val="20"/>
          <w:szCs w:val="20"/>
        </w:rPr>
        <w:t>,</w:t>
      </w:r>
      <w:r w:rsidRPr="00647B41">
        <w:rPr>
          <w:rStyle w:val="cf01"/>
          <w:rFonts w:ascii="Arial" w:hAnsi="Arial" w:cs="Arial"/>
          <w:b w:val="0"/>
          <w:bCs/>
          <w:sz w:val="20"/>
          <w:szCs w:val="20"/>
        </w:rPr>
        <w:t xml:space="preserve"> with H.264 and H.265 encoding, and built-in artificial intelligence providing full situational awareness and triggers for relevant alerts.</w:t>
      </w:r>
    </w:p>
    <w:p w14:paraId="6042C76E" w14:textId="59C3E700" w:rsidR="00C2481D" w:rsidRPr="00647B41" w:rsidRDefault="0026534E">
      <w:pPr>
        <w:pStyle w:val="berschrift2"/>
        <w:keepNext w:val="0"/>
        <w:numPr>
          <w:ilvl w:val="2"/>
          <w:numId w:val="1"/>
        </w:numPr>
        <w:pBdr>
          <w:bottom w:val="none" w:sz="0" w:space="0" w:color="000000"/>
        </w:pBdr>
        <w:spacing w:before="120" w:after="0" w:line="276" w:lineRule="auto"/>
        <w:rPr>
          <w:b w:val="0"/>
          <w:bCs/>
          <w:sz w:val="20"/>
          <w:szCs w:val="20"/>
        </w:rPr>
      </w:pPr>
      <w:bookmarkStart w:id="6" w:name="_17dp8vu" w:colFirst="0" w:colLast="0"/>
      <w:bookmarkEnd w:id="6"/>
      <w:r w:rsidRPr="00647B41">
        <w:rPr>
          <w:b w:val="0"/>
          <w:bCs/>
          <w:sz w:val="20"/>
          <w:szCs w:val="20"/>
        </w:rPr>
        <w:t xml:space="preserve">Related </w:t>
      </w:r>
      <w:r w:rsidR="00FA2B7C">
        <w:rPr>
          <w:b w:val="0"/>
          <w:bCs/>
          <w:sz w:val="20"/>
          <w:szCs w:val="20"/>
        </w:rPr>
        <w:t>r</w:t>
      </w:r>
      <w:r w:rsidRPr="00647B41">
        <w:rPr>
          <w:b w:val="0"/>
          <w:bCs/>
          <w:sz w:val="20"/>
          <w:szCs w:val="20"/>
        </w:rPr>
        <w:t>equirements</w:t>
      </w:r>
    </w:p>
    <w:p w14:paraId="6042C76F" w14:textId="77777777" w:rsidR="00C2481D" w:rsidRDefault="0026534E" w:rsidP="00F03C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27 15 00 Communications Horizontal Cabling</w:t>
      </w:r>
    </w:p>
    <w:p w14:paraId="6042C770" w14:textId="77777777" w:rsidR="00C2481D" w:rsidRDefault="0026534E" w:rsidP="00F03C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 xml:space="preserve">27 20 00 Data Communications </w:t>
      </w:r>
    </w:p>
    <w:p w14:paraId="6042C771" w14:textId="77777777" w:rsidR="00C2481D" w:rsidRDefault="0026534E" w:rsidP="00F03C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28 05 00 Common Work Results for Electronic Safety and Security</w:t>
      </w:r>
    </w:p>
    <w:p w14:paraId="6042C772" w14:textId="77777777" w:rsidR="00C2481D" w:rsidRDefault="0026534E" w:rsidP="00F03C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28 06 20 Schedules for Video Surveillance</w:t>
      </w:r>
    </w:p>
    <w:p w14:paraId="6042C773" w14:textId="77777777" w:rsidR="00C2481D" w:rsidRDefault="0026534E" w:rsidP="00F03C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28 16 15 Access Control Interfaces to Video Surveillance</w:t>
      </w:r>
    </w:p>
    <w:p w14:paraId="6042C774" w14:textId="77777777" w:rsidR="00C2481D" w:rsidRDefault="0026534E" w:rsidP="00F03C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28 23 00 Video Management System</w:t>
      </w:r>
    </w:p>
    <w:p w14:paraId="18C6E65B" w14:textId="77777777" w:rsidR="00647B41" w:rsidRDefault="0026534E" w:rsidP="00647B4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28 31 31.15 Intrusion Detection Interfaces to Video Surveillance</w:t>
      </w:r>
    </w:p>
    <w:p w14:paraId="05535C3D" w14:textId="27162CF1" w:rsidR="00FC0059" w:rsidRPr="00647B41" w:rsidRDefault="0026534E" w:rsidP="00647B4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rStyle w:val="cf01"/>
          <w:rFonts w:ascii="Arial" w:hAnsi="Arial" w:cs="Arial"/>
          <w:color w:val="000000"/>
          <w:sz w:val="20"/>
          <w:szCs w:val="20"/>
        </w:rPr>
      </w:pPr>
      <w:r w:rsidRPr="00647B41">
        <w:rPr>
          <w:color w:val="000000"/>
        </w:rPr>
        <w:t xml:space="preserve">28 </w:t>
      </w:r>
      <w:r w:rsidRPr="00647B41">
        <w:rPr>
          <w:rStyle w:val="cf01"/>
          <w:rFonts w:ascii="Arial" w:hAnsi="Arial" w:cs="Arial"/>
          <w:bCs/>
          <w:sz w:val="20"/>
          <w:szCs w:val="20"/>
        </w:rPr>
        <w:t>51 15.13 Information Interfaces to Video Surveillance Systems</w:t>
      </w:r>
    </w:p>
    <w:p w14:paraId="6E2F0016" w14:textId="77777777" w:rsidR="00037E66" w:rsidRPr="00647B41" w:rsidRDefault="00037E66" w:rsidP="00647B41">
      <w:pPr>
        <w:pStyle w:val="berschrift2"/>
        <w:keepNext w:val="0"/>
        <w:numPr>
          <w:ilvl w:val="2"/>
          <w:numId w:val="1"/>
        </w:numPr>
        <w:pBdr>
          <w:bottom w:val="none" w:sz="0" w:space="0" w:color="000000"/>
        </w:pBdr>
        <w:spacing w:before="120" w:after="0" w:line="276" w:lineRule="auto"/>
        <w:rPr>
          <w:b w:val="0"/>
          <w:bCs/>
          <w:color w:val="000000"/>
        </w:rPr>
      </w:pPr>
      <w:r w:rsidRPr="00647B41">
        <w:rPr>
          <w:rStyle w:val="cf01"/>
          <w:rFonts w:ascii="Arial" w:hAnsi="Arial" w:cs="Arial"/>
          <w:b w:val="0"/>
          <w:bCs/>
          <w:sz w:val="20"/>
          <w:szCs w:val="20"/>
        </w:rPr>
        <w:t>Sustainab</w:t>
      </w:r>
      <w:r w:rsidRPr="00647B41">
        <w:rPr>
          <w:b w:val="0"/>
          <w:bCs/>
          <w:color w:val="000000"/>
        </w:rPr>
        <w:t>ility</w:t>
      </w:r>
    </w:p>
    <w:p w14:paraId="1C2349F3" w14:textId="77777777" w:rsidR="00037E66" w:rsidRPr="00687C24" w:rsidRDefault="00037E66" w:rsidP="00037E6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687C24">
        <w:rPr>
          <w:color w:val="000000"/>
        </w:rPr>
        <w:t>The fixed network camera shall be manufactured in compliance with ISO 9001 and ISO 14001.</w:t>
      </w:r>
    </w:p>
    <w:p w14:paraId="10D8AFCB" w14:textId="77777777" w:rsidR="00037E66" w:rsidRPr="00687C24" w:rsidRDefault="00037E66" w:rsidP="00037E6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 w:rsidRPr="00687C24">
        <w:rPr>
          <w:color w:val="000000"/>
        </w:rPr>
        <w:t>The fixed network camera shall be compliant with the EU Directives 2011/65/EU (RoHS) and 2012/19/EU (WEEE).</w:t>
      </w:r>
    </w:p>
    <w:p w14:paraId="63DCC148" w14:textId="77777777" w:rsidR="00037E66" w:rsidRPr="00687C24" w:rsidRDefault="00037E66" w:rsidP="00037E6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 w:rsidRPr="00687C24">
        <w:rPr>
          <w:color w:val="000000"/>
        </w:rPr>
        <w:t>Packaging shall be compliant with EU Directive 94/62/EC (amended by 2004/12/EC).</w:t>
      </w:r>
    </w:p>
    <w:p w14:paraId="26EFCC63" w14:textId="77777777" w:rsidR="00037E66" w:rsidRPr="00687C24" w:rsidRDefault="00037E66" w:rsidP="00037E6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 w:rsidRPr="00687C24">
        <w:rPr>
          <w:color w:val="000000"/>
        </w:rPr>
        <w:t>The fixed network camera shall be compliant with the EU regulation 1907/2006 (REACH).</w:t>
      </w:r>
    </w:p>
    <w:p w14:paraId="6042C777" w14:textId="77777777" w:rsidR="00C2481D" w:rsidRDefault="002653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/>
          <w:i/>
          <w:color w:val="000000"/>
        </w:rPr>
      </w:pPr>
      <w:r>
        <w:rPr>
          <w:b/>
          <w:color w:val="000000"/>
        </w:rPr>
        <w:t>REFERENCES</w:t>
      </w:r>
    </w:p>
    <w:p w14:paraId="6042C778" w14:textId="77777777" w:rsidR="00C2481D" w:rsidRDefault="0026534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color w:val="000000"/>
        </w:rPr>
        <w:t>Abbreviations</w:t>
      </w:r>
    </w:p>
    <w:p w14:paraId="6042C779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AI – Artificial Intelligence</w:t>
      </w:r>
    </w:p>
    <w:p w14:paraId="6042C77A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ARP – Address Resolution Protocol</w:t>
      </w:r>
    </w:p>
    <w:p w14:paraId="6042C77B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DHCP - Dynamic Host Configuration Protocol</w:t>
      </w:r>
    </w:p>
    <w:p w14:paraId="6042C77C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DNS - Domain Name Server</w:t>
      </w:r>
    </w:p>
    <w:p w14:paraId="6042C77D" w14:textId="44AC2A81" w:rsidR="00C2481D" w:rsidRPr="004737D1" w:rsidRDefault="000A461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D</w:t>
      </w:r>
      <w:r w:rsidR="0026534E">
        <w:rPr>
          <w:color w:val="000000"/>
        </w:rPr>
        <w:t xml:space="preserve">DNS – </w:t>
      </w:r>
      <w:r>
        <w:rPr>
          <w:color w:val="000000"/>
        </w:rPr>
        <w:t>Dynamic DNS</w:t>
      </w:r>
    </w:p>
    <w:p w14:paraId="7076F6B0" w14:textId="1CCADE7E" w:rsidR="004737D1" w:rsidRDefault="004737D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t>DORI</w:t>
      </w:r>
      <w:r w:rsidR="00FE0BAD">
        <w:t xml:space="preserve"> </w:t>
      </w:r>
      <w:r>
        <w:t>- Detect, Observe, Recognize, Identify</w:t>
      </w:r>
    </w:p>
    <w:p w14:paraId="6042C77E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fps - frames per second</w:t>
      </w:r>
    </w:p>
    <w:p w14:paraId="3606E5FA" w14:textId="78DD41CD" w:rsidR="001C62A1" w:rsidRPr="001C62A1" w:rsidRDefault="001C62A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iCs/>
          <w:color w:val="000000"/>
        </w:rPr>
        <w:t>HEVC – High Efficiency Video Coding</w:t>
      </w:r>
    </w:p>
    <w:p w14:paraId="6042C780" w14:textId="77C75B4F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HTTPS – Secure Hypertext Transfer Protocol</w:t>
      </w:r>
    </w:p>
    <w:p w14:paraId="6042C781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ICMP - Internet Control Message Protocol</w:t>
      </w:r>
    </w:p>
    <w:p w14:paraId="6042C782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IP - Internet Protocol</w:t>
      </w:r>
    </w:p>
    <w:p w14:paraId="6042C783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 xml:space="preserve">IR – InfraRed </w:t>
      </w:r>
    </w:p>
    <w:p w14:paraId="6042C784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JPEG - Joint Photographic Experts Group</w:t>
      </w:r>
    </w:p>
    <w:p w14:paraId="6042C785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proofErr w:type="spellStart"/>
      <w:r>
        <w:rPr>
          <w:color w:val="000000"/>
        </w:rPr>
        <w:t>mDNS</w:t>
      </w:r>
      <w:proofErr w:type="spellEnd"/>
      <w:r>
        <w:rPr>
          <w:color w:val="000000"/>
        </w:rPr>
        <w:t xml:space="preserve"> – Multicast DNS</w:t>
      </w:r>
    </w:p>
    <w:p w14:paraId="6042C786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MP - Megapixel</w:t>
      </w:r>
    </w:p>
    <w:p w14:paraId="6042C787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MJPEG - Motion JPEG</w:t>
      </w:r>
    </w:p>
    <w:p w14:paraId="6042C788" w14:textId="77777777" w:rsidR="00C2481D" w:rsidRPr="00C55C98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NTP - Network Time Protocol</w:t>
      </w:r>
    </w:p>
    <w:p w14:paraId="375F28A2" w14:textId="4AC26CE6" w:rsidR="00C55C98" w:rsidRDefault="00C55C9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 xml:space="preserve">PKI - </w:t>
      </w:r>
      <w:r w:rsidR="00BB3303" w:rsidRPr="00BB3303">
        <w:rPr>
          <w:color w:val="000000"/>
        </w:rPr>
        <w:t>Public Key Infrastructure</w:t>
      </w:r>
    </w:p>
    <w:p w14:paraId="6042C789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lastRenderedPageBreak/>
        <w:t>PoE - Power over Ethernet</w:t>
      </w:r>
    </w:p>
    <w:p w14:paraId="6042C78A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RTCP – Real-Time Control Protocol</w:t>
      </w:r>
    </w:p>
    <w:p w14:paraId="6042C78B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RTP - Real-Time Transport Protocol</w:t>
      </w:r>
    </w:p>
    <w:p w14:paraId="6042C78C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RTSP - Real-Time Streaming Protocol</w:t>
      </w:r>
    </w:p>
    <w:p w14:paraId="6042C78D" w14:textId="77777777" w:rsidR="00C2481D" w:rsidRPr="000E3649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TCP - Transmission Control Protocol</w:t>
      </w:r>
    </w:p>
    <w:p w14:paraId="07D03FD3" w14:textId="5D790A8D" w:rsidR="000E3649" w:rsidRPr="000E3649" w:rsidRDefault="00C55C9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Cs/>
          <w:color w:val="000000"/>
        </w:rPr>
      </w:pPr>
      <w:r>
        <w:rPr>
          <w:iCs/>
          <w:color w:val="000000"/>
        </w:rPr>
        <w:t xml:space="preserve">TPM - </w:t>
      </w:r>
      <w:r w:rsidR="000E3649" w:rsidRPr="000E3649">
        <w:rPr>
          <w:iCs/>
          <w:color w:val="000000"/>
        </w:rPr>
        <w:t>Trusted Platform Module</w:t>
      </w:r>
    </w:p>
    <w:p w14:paraId="6042C78E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TLS – Transport Layer Security</w:t>
      </w:r>
    </w:p>
    <w:p w14:paraId="6D8A3CE3" w14:textId="693C1781" w:rsidR="000122CD" w:rsidRPr="0000188A" w:rsidRDefault="0026534E" w:rsidP="0000188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UDP - User Datagram Protocol</w:t>
      </w:r>
    </w:p>
    <w:p w14:paraId="6042C791" w14:textId="77777777" w:rsidR="00C2481D" w:rsidRPr="00FC0059" w:rsidRDefault="0026534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 w:rsidRPr="00FC0059">
        <w:rPr>
          <w:color w:val="000000"/>
        </w:rPr>
        <w:t>Reference Standards</w:t>
      </w:r>
    </w:p>
    <w:p w14:paraId="6042C792" w14:textId="77777777" w:rsidR="00C2481D" w:rsidRPr="00FC0059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>Network</w:t>
      </w:r>
    </w:p>
    <w:p w14:paraId="6042C793" w14:textId="534FC819" w:rsidR="00C2481D" w:rsidRPr="00FC0059" w:rsidRDefault="001159F4" w:rsidP="001159F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 xml:space="preserve">IEEE 802.3af / 802.3at Type 1, Class 3 </w:t>
      </w:r>
      <w:r w:rsidR="0026534E" w:rsidRPr="00FC0059">
        <w:rPr>
          <w:color w:val="000000"/>
        </w:rPr>
        <w:t>Ethernet Standards</w:t>
      </w:r>
    </w:p>
    <w:p w14:paraId="14D5F6C8" w14:textId="77777777" w:rsidR="00037E66" w:rsidRPr="00FC0059" w:rsidRDefault="00037E66" w:rsidP="00037E6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>Cybersecurity</w:t>
      </w:r>
    </w:p>
    <w:p w14:paraId="78E5A9E5" w14:textId="3460DCF0" w:rsidR="00077FD3" w:rsidRPr="00FC0059" w:rsidRDefault="00077FD3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 w:rsidRPr="00FC0059">
        <w:rPr>
          <w:color w:val="000000"/>
        </w:rPr>
        <w:t xml:space="preserve">IEC </w:t>
      </w:r>
      <w:r w:rsidRPr="000A1594">
        <w:rPr>
          <w:color w:val="000000"/>
        </w:rPr>
        <w:t>62443-4-2</w:t>
      </w:r>
      <w:r w:rsidR="00B07826">
        <w:rPr>
          <w:color w:val="000000"/>
        </w:rPr>
        <w:t xml:space="preserve"> and IEC 62443-4-1</w:t>
      </w:r>
    </w:p>
    <w:p w14:paraId="1DB3BF76" w14:textId="77777777" w:rsidR="00077FD3" w:rsidRPr="00FC0059" w:rsidRDefault="00077FD3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 w:rsidRPr="00FC0059">
        <w:rPr>
          <w:color w:val="000000"/>
        </w:rPr>
        <w:t>UL 2900-2-3</w:t>
      </w:r>
    </w:p>
    <w:p w14:paraId="13C4E2B8" w14:textId="77777777" w:rsidR="00077FD3" w:rsidRPr="00FC0059" w:rsidRDefault="00077FD3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 w:rsidRPr="00FC0059">
        <w:rPr>
          <w:color w:val="000000"/>
        </w:rPr>
        <w:t>Common Criteria EAL6+ (certified secure element)</w:t>
      </w:r>
    </w:p>
    <w:p w14:paraId="6042C794" w14:textId="77777777" w:rsidR="00C2481D" w:rsidRPr="00FC0059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>Video</w:t>
      </w:r>
    </w:p>
    <w:p w14:paraId="2AE71CC2" w14:textId="77777777" w:rsidR="001159F4" w:rsidRPr="00FC0059" w:rsidRDefault="001159F4" w:rsidP="001159F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 w:rsidRPr="00FC0059">
        <w:rPr>
          <w:color w:val="000000"/>
        </w:rPr>
        <w:t>H.264 (ISO/IEC 14496-10)</w:t>
      </w:r>
    </w:p>
    <w:p w14:paraId="5E267C50" w14:textId="77777777" w:rsidR="00077FD3" w:rsidRPr="00FC0059" w:rsidRDefault="00077FD3" w:rsidP="00077FD3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 w:rsidRPr="00FC0059">
        <w:rPr>
          <w:color w:val="000000"/>
        </w:rPr>
        <w:t>H.265/HEVC</w:t>
      </w:r>
    </w:p>
    <w:p w14:paraId="2963BE0B" w14:textId="77777777" w:rsidR="001159F4" w:rsidRPr="00FC0059" w:rsidRDefault="001159F4" w:rsidP="00E14F42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 w:rsidRPr="00FC0059">
        <w:rPr>
          <w:color w:val="000000"/>
        </w:rPr>
        <w:t>MJPEG</w:t>
      </w:r>
    </w:p>
    <w:p w14:paraId="6AFF6A12" w14:textId="3EE7FE71" w:rsidR="00E40F48" w:rsidRPr="00FC0059" w:rsidRDefault="00E40F4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>ONVIF</w:t>
      </w:r>
    </w:p>
    <w:p w14:paraId="673C339A" w14:textId="75C0473D" w:rsidR="004B6CA7" w:rsidRPr="00FC0059" w:rsidRDefault="00000000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hyperlink r:id="rId17" w:history="1">
        <w:r w:rsidR="004B6CA7" w:rsidRPr="00FC0059">
          <w:rPr>
            <w:color w:val="000000"/>
          </w:rPr>
          <w:t>IEC 62676-2-3</w:t>
        </w:r>
      </w:hyperlink>
    </w:p>
    <w:p w14:paraId="0B948725" w14:textId="77777777" w:rsidR="004B6CA7" w:rsidRPr="00FC0059" w:rsidRDefault="00000000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hyperlink r:id="rId18" w:history="1">
        <w:r w:rsidR="004B6CA7" w:rsidRPr="00FC0059">
          <w:rPr>
            <w:color w:val="000000"/>
          </w:rPr>
          <w:t>EN 60839-11-31</w:t>
        </w:r>
      </w:hyperlink>
    </w:p>
    <w:p w14:paraId="5C115501" w14:textId="57FE1049" w:rsidR="004B6CA7" w:rsidRPr="00FC0059" w:rsidRDefault="00000000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hyperlink r:id="rId19" w:history="1">
        <w:r w:rsidR="004B6CA7" w:rsidRPr="00FC0059">
          <w:rPr>
            <w:color w:val="000000"/>
          </w:rPr>
          <w:t>EN IEC 62676-2-31</w:t>
        </w:r>
      </w:hyperlink>
    </w:p>
    <w:p w14:paraId="1F5325BB" w14:textId="35A08C66" w:rsidR="004032F3" w:rsidRPr="00FC0059" w:rsidRDefault="00000000" w:rsidP="00BE36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hyperlink r:id="rId20" w:history="1">
        <w:r w:rsidR="004B6CA7" w:rsidRPr="00FC0059">
          <w:rPr>
            <w:color w:val="000000"/>
          </w:rPr>
          <w:t>EN IEC 62676-2-32</w:t>
        </w:r>
      </w:hyperlink>
    </w:p>
    <w:p w14:paraId="6042C798" w14:textId="5959F456" w:rsidR="00C2481D" w:rsidRPr="00FC0059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>Emissions</w:t>
      </w:r>
    </w:p>
    <w:p w14:paraId="195D75C0" w14:textId="77777777" w:rsidR="001159F4" w:rsidRPr="00FC0059" w:rsidRDefault="001159F4" w:rsidP="001159F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>EN 55032 (Class A)</w:t>
      </w:r>
    </w:p>
    <w:p w14:paraId="317B0910" w14:textId="163F61D9" w:rsidR="001159F4" w:rsidRPr="00FC0059" w:rsidRDefault="001159F4" w:rsidP="001159F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>CISPR32</w:t>
      </w:r>
      <w:r w:rsidR="00BE3600" w:rsidRPr="00FC0059">
        <w:rPr>
          <w:color w:val="000000"/>
        </w:rPr>
        <w:t xml:space="preserve"> (Class A)</w:t>
      </w:r>
    </w:p>
    <w:p w14:paraId="58177B22" w14:textId="4A946657" w:rsidR="001159F4" w:rsidRPr="00FC0059" w:rsidRDefault="001159F4" w:rsidP="001159F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 xml:space="preserve">ICES-003 </w:t>
      </w:r>
      <w:r w:rsidR="00BE3600" w:rsidRPr="00FC0059">
        <w:rPr>
          <w:color w:val="000000"/>
        </w:rPr>
        <w:t>(</w:t>
      </w:r>
      <w:r w:rsidRPr="00FC0059">
        <w:rPr>
          <w:color w:val="000000"/>
        </w:rPr>
        <w:t>Class A</w:t>
      </w:r>
      <w:r w:rsidR="00BE3600" w:rsidRPr="00FC0059">
        <w:rPr>
          <w:color w:val="000000"/>
        </w:rPr>
        <w:t>)</w:t>
      </w:r>
    </w:p>
    <w:p w14:paraId="62D5C49F" w14:textId="77777777" w:rsidR="00BE3600" w:rsidRPr="00FC0059" w:rsidRDefault="00BE3600" w:rsidP="00BE36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>FCC Part 15 Subpart B Class A</w:t>
      </w:r>
    </w:p>
    <w:p w14:paraId="5F68843D" w14:textId="6BDF172F" w:rsidR="004B6CA7" w:rsidRPr="00FC0059" w:rsidRDefault="004B6CA7" w:rsidP="001159F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>IEC 61000-6-4</w:t>
      </w:r>
    </w:p>
    <w:p w14:paraId="17DBBCC4" w14:textId="36826E1E" w:rsidR="001159F4" w:rsidRPr="00FC0059" w:rsidRDefault="001159F4" w:rsidP="001159F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>EN IEC 61000-6-</w:t>
      </w:r>
      <w:r w:rsidR="004B6CA7" w:rsidRPr="00FC0059">
        <w:rPr>
          <w:color w:val="000000"/>
        </w:rPr>
        <w:t>4</w:t>
      </w:r>
    </w:p>
    <w:p w14:paraId="62B4E992" w14:textId="6630511C" w:rsidR="004B6CA7" w:rsidRPr="00FC0059" w:rsidRDefault="004B6CA7" w:rsidP="001159F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t>RSS-Gen</w:t>
      </w:r>
    </w:p>
    <w:p w14:paraId="6112AF38" w14:textId="4B691C6F" w:rsidR="004B6CA7" w:rsidRPr="00FC0059" w:rsidRDefault="004B6CA7" w:rsidP="001159F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t>VCCI-CISPR 32</w:t>
      </w:r>
    </w:p>
    <w:p w14:paraId="1208A801" w14:textId="41A6C939" w:rsidR="004B6CA7" w:rsidRPr="00FC0059" w:rsidRDefault="004B6CA7" w:rsidP="004B6CA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t>Immunity</w:t>
      </w:r>
    </w:p>
    <w:p w14:paraId="53517EFA" w14:textId="35AD9CCB" w:rsidR="004B6CA7" w:rsidRPr="00FC0059" w:rsidRDefault="004B6CA7" w:rsidP="004B6CA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t>EN 55035</w:t>
      </w:r>
    </w:p>
    <w:p w14:paraId="515953A6" w14:textId="11CFF347" w:rsidR="004B6CA7" w:rsidRPr="00FC0059" w:rsidRDefault="004B6CA7" w:rsidP="004B6CA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t>CISPR35</w:t>
      </w:r>
    </w:p>
    <w:p w14:paraId="4578541E" w14:textId="77777777" w:rsidR="004B6CA7" w:rsidRPr="00FC0059" w:rsidRDefault="004B6CA7" w:rsidP="004B6CA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t xml:space="preserve">IEC 61000-6-2 </w:t>
      </w:r>
    </w:p>
    <w:p w14:paraId="6A2F93A9" w14:textId="5FFE9A75" w:rsidR="004B6CA7" w:rsidRPr="00FC0059" w:rsidRDefault="004B6CA7" w:rsidP="004B6CA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t>EN IEC 61000-6-2</w:t>
      </w:r>
    </w:p>
    <w:p w14:paraId="24772570" w14:textId="35D68C65" w:rsidR="004B6CA7" w:rsidRPr="00FC0059" w:rsidRDefault="004B6CA7" w:rsidP="004B6CA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t>EN 50130-4</w:t>
      </w:r>
    </w:p>
    <w:p w14:paraId="4479F136" w14:textId="1D5E5CA8" w:rsidR="004B6CA7" w:rsidRPr="00FC0059" w:rsidRDefault="004B6CA7" w:rsidP="004B6CA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t>EN 50121-4</w:t>
      </w:r>
    </w:p>
    <w:p w14:paraId="5884BF23" w14:textId="24C3250C" w:rsidR="00293AB1" w:rsidRPr="00FC0059" w:rsidRDefault="00293AB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>Safety</w:t>
      </w:r>
    </w:p>
    <w:p w14:paraId="0C3E4288" w14:textId="77777777" w:rsidR="004B6CA7" w:rsidRPr="00FC0059" w:rsidRDefault="004B6CA7" w:rsidP="001159F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t>AS/NZS 62368.1</w:t>
      </w:r>
    </w:p>
    <w:p w14:paraId="5ECA6346" w14:textId="77777777" w:rsidR="00BE3600" w:rsidRPr="00FC0059" w:rsidRDefault="00BE3600" w:rsidP="00BE36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>CSA C22.2 No. 62368-1</w:t>
      </w:r>
    </w:p>
    <w:p w14:paraId="33E64696" w14:textId="77777777" w:rsidR="00BE3600" w:rsidRPr="00FC0059" w:rsidRDefault="00BE3600" w:rsidP="00BE36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t>EN IEC 62368-1</w:t>
      </w:r>
    </w:p>
    <w:p w14:paraId="6090F30A" w14:textId="23DAB70A" w:rsidR="001159F4" w:rsidRPr="00FC0059" w:rsidRDefault="001159F4" w:rsidP="001159F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lastRenderedPageBreak/>
        <w:t>IEC 62368-1</w:t>
      </w:r>
    </w:p>
    <w:p w14:paraId="4B0C7722" w14:textId="2A3E6B33" w:rsidR="004B6CA7" w:rsidRPr="00FC0059" w:rsidRDefault="004B6CA7" w:rsidP="001159F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t>J62368-1</w:t>
      </w:r>
    </w:p>
    <w:p w14:paraId="1FF69024" w14:textId="59592899" w:rsidR="004B6CA7" w:rsidRPr="00FC0059" w:rsidRDefault="004B6CA7" w:rsidP="001159F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t>SASO-IEC 62368-1</w:t>
      </w:r>
    </w:p>
    <w:p w14:paraId="38026292" w14:textId="72E98945" w:rsidR="001159F4" w:rsidRPr="00FC0059" w:rsidRDefault="001159F4" w:rsidP="001159F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>UL 62368-1</w:t>
      </w:r>
    </w:p>
    <w:p w14:paraId="6042C79E" w14:textId="56175780" w:rsidR="00C2481D" w:rsidRPr="00FC0059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>Environmental</w:t>
      </w:r>
    </w:p>
    <w:p w14:paraId="52F76289" w14:textId="77777777" w:rsidR="005F6A7F" w:rsidRPr="00FC0059" w:rsidRDefault="005F6A7F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 xml:space="preserve">RoHS EU, 2011/65/EU </w:t>
      </w:r>
    </w:p>
    <w:p w14:paraId="453888D5" w14:textId="09068FAE" w:rsidR="005F6A7F" w:rsidRPr="00FC0059" w:rsidRDefault="001159F4" w:rsidP="005F6A7F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>EN IEC 63000</w:t>
      </w:r>
    </w:p>
    <w:p w14:paraId="000FD1EA" w14:textId="77777777" w:rsidR="005F6A7F" w:rsidRPr="00FC0059" w:rsidRDefault="005F6A7F" w:rsidP="005F6A7F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t xml:space="preserve">WEEE EU, 2012/19/EU </w:t>
      </w:r>
    </w:p>
    <w:p w14:paraId="6E711196" w14:textId="77777777" w:rsidR="005F6A7F" w:rsidRPr="00FC0059" w:rsidRDefault="005F6A7F" w:rsidP="005F6A7F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t xml:space="preserve">Packaging EU, 94/62/EC </w:t>
      </w:r>
    </w:p>
    <w:p w14:paraId="7A6B8216" w14:textId="729C3A2F" w:rsidR="005F6A7F" w:rsidRPr="00FC0059" w:rsidRDefault="005F6A7F" w:rsidP="005F6A7F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t xml:space="preserve">DIN EN 62321:2012-10 </w:t>
      </w:r>
    </w:p>
    <w:p w14:paraId="4F067370" w14:textId="62C26749" w:rsidR="00DE6E32" w:rsidRPr="00FC0059" w:rsidRDefault="00DE6E32" w:rsidP="00DE6E3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>Reliability</w:t>
      </w:r>
    </w:p>
    <w:p w14:paraId="0D43A56C" w14:textId="77777777" w:rsidR="00DE6E32" w:rsidRPr="00FC0059" w:rsidRDefault="00DE6E32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EN 60068-2-1</w:t>
      </w:r>
    </w:p>
    <w:p w14:paraId="772DDB6D" w14:textId="77777777" w:rsidR="00DE6E32" w:rsidRPr="00FC0059" w:rsidRDefault="00DE6E32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EN 60068-2-2</w:t>
      </w:r>
    </w:p>
    <w:p w14:paraId="3547D178" w14:textId="77777777" w:rsidR="00DE6E32" w:rsidRPr="00FC0059" w:rsidRDefault="00DE6E32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EN 60068-2-6</w:t>
      </w:r>
    </w:p>
    <w:p w14:paraId="1F3BBF96" w14:textId="77777777" w:rsidR="00DE6E32" w:rsidRPr="00FC0059" w:rsidRDefault="00DE6E32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EN 60068-2-18</w:t>
      </w:r>
    </w:p>
    <w:p w14:paraId="5231B2E9" w14:textId="77777777" w:rsidR="00DE6E32" w:rsidRPr="00FC0059" w:rsidRDefault="00DE6E32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EN 60068-2-27</w:t>
      </w:r>
    </w:p>
    <w:p w14:paraId="57A9712E" w14:textId="77777777" w:rsidR="00DE6E32" w:rsidRPr="00FC0059" w:rsidRDefault="00DE6E32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EN 60068-2-30</w:t>
      </w:r>
    </w:p>
    <w:p w14:paraId="1A67D811" w14:textId="77777777" w:rsidR="00DE6E32" w:rsidRPr="00FC0059" w:rsidRDefault="00DE6E32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EN 60068-2-42</w:t>
      </w:r>
    </w:p>
    <w:p w14:paraId="1CD8BC4D" w14:textId="77777777" w:rsidR="00DE6E32" w:rsidRPr="00FC0059" w:rsidRDefault="00DE6E32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EN 60068-2-52</w:t>
      </w:r>
    </w:p>
    <w:p w14:paraId="41BC8B52" w14:textId="77777777" w:rsidR="00DE6E32" w:rsidRPr="00FC0059" w:rsidRDefault="00DE6E32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EN 60068-2-75</w:t>
      </w:r>
    </w:p>
    <w:p w14:paraId="2C523F86" w14:textId="7939AF36" w:rsidR="00DE6E32" w:rsidRPr="00FC0059" w:rsidRDefault="00DE6E32" w:rsidP="00DE6E32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EN 60068-2-78</w:t>
      </w:r>
    </w:p>
    <w:p w14:paraId="333808DE" w14:textId="61EAF215" w:rsidR="00DE6E32" w:rsidRPr="00FC0059" w:rsidRDefault="00DE6E32" w:rsidP="00832C6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Corrosion resistance</w:t>
      </w:r>
    </w:p>
    <w:p w14:paraId="640D0B18" w14:textId="2CA4DAD8" w:rsidR="00DE6E32" w:rsidRPr="00FC0059" w:rsidRDefault="00DE6E32" w:rsidP="00DE6E32">
      <w:pPr>
        <w:numPr>
          <w:ilvl w:val="4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ISO 14993</w:t>
      </w:r>
    </w:p>
    <w:p w14:paraId="3CF042E8" w14:textId="065201AC" w:rsidR="00DE6E32" w:rsidRPr="00FC0059" w:rsidRDefault="00DE6E32" w:rsidP="00832C6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Impact protection</w:t>
      </w:r>
    </w:p>
    <w:p w14:paraId="7D1A5E12" w14:textId="74119801" w:rsidR="00DE6E32" w:rsidRPr="00FC0059" w:rsidRDefault="00DE6E32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EN 62262 (IK10) (excluding front window)</w:t>
      </w:r>
    </w:p>
    <w:p w14:paraId="051D8B13" w14:textId="04EB9232" w:rsidR="00DE6E32" w:rsidRPr="00FC0059" w:rsidRDefault="00DE6E32" w:rsidP="00832C6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Ingress protection</w:t>
      </w:r>
    </w:p>
    <w:p w14:paraId="23AEB9D3" w14:textId="7FF5BFB3" w:rsidR="00DE6E32" w:rsidRPr="00FC0059" w:rsidRDefault="00DE6E32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EN 60529 (IP66/67)</w:t>
      </w:r>
    </w:p>
    <w:p w14:paraId="3C852DDD" w14:textId="59D0AA5F" w:rsidR="00DE6E32" w:rsidRPr="00FC0059" w:rsidRDefault="00DE6E32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UL50E Type 4X</w:t>
      </w:r>
    </w:p>
    <w:p w14:paraId="4E95B5A3" w14:textId="6A8D1DE2" w:rsidR="00DE6E32" w:rsidRPr="00FC0059" w:rsidRDefault="00DE6E32" w:rsidP="00832C6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 xml:space="preserve">Shock / vibration </w:t>
      </w:r>
      <w:r w:rsidR="00077FD3" w:rsidRPr="00FC0059">
        <w:t>protection.</w:t>
      </w:r>
    </w:p>
    <w:p w14:paraId="06175608" w14:textId="6C014676" w:rsidR="00DE6E32" w:rsidRPr="00FC0059" w:rsidRDefault="00DE6E32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NEMA TS2 (section 2.2.8 - section 2.2.9)</w:t>
      </w:r>
    </w:p>
    <w:p w14:paraId="7237BA13" w14:textId="3C5A4B57" w:rsidR="00DE6E32" w:rsidRPr="00FC0059" w:rsidRDefault="00077FD3" w:rsidP="00832C6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 xml:space="preserve">Regulatory </w:t>
      </w:r>
      <w:r w:rsidR="00FA2B7C">
        <w:t>c</w:t>
      </w:r>
      <w:r w:rsidR="00DE6E32" w:rsidRPr="00FC0059">
        <w:t>ompliance</w:t>
      </w:r>
    </w:p>
    <w:p w14:paraId="5EEA5406" w14:textId="77777777" w:rsidR="00DE6E32" w:rsidRPr="00FC0059" w:rsidRDefault="00DE6E32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NDAA compliant</w:t>
      </w:r>
    </w:p>
    <w:p w14:paraId="0CBC3DE9" w14:textId="7A0672D4" w:rsidR="00713E47" w:rsidRPr="00FC0059" w:rsidRDefault="00DE6E32" w:rsidP="00713E4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TAA compliant</w:t>
      </w:r>
    </w:p>
    <w:p w14:paraId="6042C7A2" w14:textId="77777777" w:rsidR="00C2481D" w:rsidRDefault="0026534E" w:rsidP="00DE6E32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/>
          <w:i/>
          <w:color w:val="000000"/>
        </w:rPr>
      </w:pPr>
      <w:r>
        <w:rPr>
          <w:b/>
          <w:color w:val="000000"/>
        </w:rPr>
        <w:t>SUBMITTALS</w:t>
      </w:r>
    </w:p>
    <w:p w14:paraId="6042C7A3" w14:textId="77777777" w:rsidR="00C2481D" w:rsidRDefault="0026534E" w:rsidP="00DE6E32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color w:val="000000"/>
        </w:rPr>
        <w:t>Informational Submittals</w:t>
      </w:r>
    </w:p>
    <w:p w14:paraId="6042C7A4" w14:textId="77777777" w:rsidR="00C2481D" w:rsidRDefault="0026534E" w:rsidP="00DE6E32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i/>
          <w:color w:val="000000"/>
        </w:rPr>
      </w:pPr>
      <w:r>
        <w:rPr>
          <w:color w:val="000000"/>
        </w:rPr>
        <w:t>Product Data</w:t>
      </w:r>
    </w:p>
    <w:p w14:paraId="6042C7A5" w14:textId="77777777" w:rsidR="00C2481D" w:rsidRDefault="0026534E" w:rsidP="00DE6E32">
      <w:pPr>
        <w:numPr>
          <w:ilvl w:val="4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Manufacturer’s printed or electronic data sheets</w:t>
      </w:r>
    </w:p>
    <w:p w14:paraId="6042C7A6" w14:textId="77777777" w:rsidR="00C2481D" w:rsidRDefault="0026534E" w:rsidP="00DE6E32">
      <w:pPr>
        <w:numPr>
          <w:ilvl w:val="4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Manufacturer’s installation and operation manuals</w:t>
      </w:r>
    </w:p>
    <w:p w14:paraId="6042C7A7" w14:textId="77777777" w:rsidR="00C2481D" w:rsidRDefault="0026534E" w:rsidP="00DE6E32">
      <w:pPr>
        <w:numPr>
          <w:ilvl w:val="4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Warranty documentation</w:t>
      </w:r>
    </w:p>
    <w:p w14:paraId="6042C7A9" w14:textId="77777777" w:rsidR="00C2481D" w:rsidRDefault="0026534E" w:rsidP="00DE6E32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Shop Drawings</w:t>
      </w:r>
    </w:p>
    <w:p w14:paraId="0E1FDC7A" w14:textId="072D2D37" w:rsidR="00FC2BE2" w:rsidRDefault="00FC2BE2" w:rsidP="00DE6E32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Cyber hardening guidance</w:t>
      </w:r>
    </w:p>
    <w:p w14:paraId="6042C7AA" w14:textId="77777777" w:rsidR="00C2481D" w:rsidRDefault="0026534E" w:rsidP="00DE6E32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Closeout Submittals</w:t>
      </w:r>
    </w:p>
    <w:p w14:paraId="6042C7AB" w14:textId="77777777" w:rsidR="00C2481D" w:rsidRDefault="0026534E" w:rsidP="00DE6E32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Final listing of devices and settings</w:t>
      </w:r>
    </w:p>
    <w:p w14:paraId="6042C7AC" w14:textId="77777777" w:rsidR="00C2481D" w:rsidRDefault="0026534E" w:rsidP="00DE6E32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lastRenderedPageBreak/>
        <w:t>System test results</w:t>
      </w:r>
    </w:p>
    <w:p w14:paraId="6FAA925B" w14:textId="649D85BB" w:rsidR="00F03C07" w:rsidRPr="00FC0059" w:rsidRDefault="0026534E" w:rsidP="0088679F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>Statement of compliance with Manufacturer Cyber Hardening Guidelines</w:t>
      </w:r>
    </w:p>
    <w:p w14:paraId="6042C7AE" w14:textId="77777777" w:rsidR="00C2481D" w:rsidRDefault="0026534E" w:rsidP="00DE6E32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color w:val="000000"/>
        </w:rPr>
      </w:pPr>
      <w:r>
        <w:rPr>
          <w:b/>
          <w:color w:val="000000"/>
        </w:rPr>
        <w:t>QUALIFICATIONS</w:t>
      </w:r>
    </w:p>
    <w:p w14:paraId="6042C7AF" w14:textId="40BED3FF" w:rsidR="00C2481D" w:rsidRDefault="0026534E" w:rsidP="00DE6E32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color w:val="000000"/>
        </w:rPr>
        <w:t xml:space="preserve">Installers shall be certified, trained and authorized by the </w:t>
      </w:r>
      <w:r w:rsidR="00DC178A">
        <w:rPr>
          <w:color w:val="000000"/>
        </w:rPr>
        <w:t>m</w:t>
      </w:r>
      <w:r>
        <w:rPr>
          <w:color w:val="000000"/>
        </w:rPr>
        <w:t>anufacturer to install, integrate, test, and commission the system.</w:t>
      </w:r>
    </w:p>
    <w:p w14:paraId="6042C7B0" w14:textId="77777777" w:rsidR="00C2481D" w:rsidRDefault="0026534E" w:rsidP="00DE6E32">
      <w:pPr>
        <w:numPr>
          <w:ilvl w:val="1"/>
          <w:numId w:val="7"/>
        </w:numPr>
        <w:spacing w:before="120" w:line="276" w:lineRule="auto"/>
        <w:rPr>
          <w:b/>
          <w:color w:val="000000"/>
        </w:rPr>
      </w:pPr>
      <w:r>
        <w:rPr>
          <w:b/>
          <w:color w:val="000000"/>
        </w:rPr>
        <w:t>DELIVERY, STORAGE AND HANDLING</w:t>
      </w:r>
    </w:p>
    <w:p w14:paraId="6042C7B1" w14:textId="77777777" w:rsidR="00C2481D" w:rsidRDefault="0026534E" w:rsidP="00DE6E32">
      <w:pPr>
        <w:numPr>
          <w:ilvl w:val="2"/>
          <w:numId w:val="7"/>
        </w:numPr>
        <w:spacing w:before="120" w:line="276" w:lineRule="auto"/>
        <w:rPr>
          <w:color w:val="000000"/>
        </w:rPr>
      </w:pPr>
      <w:r>
        <w:rPr>
          <w:color w:val="000000"/>
        </w:rPr>
        <w:t>Deliver the camera in the manufacturer’s original, unopened, undamaged container with identification labels intact.</w:t>
      </w:r>
    </w:p>
    <w:p w14:paraId="6042C7B2" w14:textId="77777777" w:rsidR="00C2481D" w:rsidRDefault="0026534E" w:rsidP="00DE6E32">
      <w:pPr>
        <w:numPr>
          <w:ilvl w:val="2"/>
          <w:numId w:val="7"/>
        </w:numPr>
        <w:spacing w:before="120" w:line="276" w:lineRule="auto"/>
        <w:rPr>
          <w:color w:val="000000"/>
        </w:rPr>
      </w:pPr>
      <w:r>
        <w:rPr>
          <w:color w:val="000000"/>
        </w:rPr>
        <w:t>Store the camera in a temperature environment protected from mechanical and environmental conditions as designated by the manufacturer.</w:t>
      </w:r>
    </w:p>
    <w:p w14:paraId="6042C7B3" w14:textId="77777777" w:rsidR="00C2481D" w:rsidRDefault="0026534E" w:rsidP="00DE6E32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b/>
          <w:i/>
          <w:color w:val="000000"/>
        </w:rPr>
      </w:pPr>
      <w:r>
        <w:rPr>
          <w:b/>
          <w:color w:val="000000"/>
        </w:rPr>
        <w:t>WARRANTY AND SUPPORT</w:t>
      </w:r>
    </w:p>
    <w:p w14:paraId="6042C7B4" w14:textId="36E80F72" w:rsidR="00C2481D" w:rsidRDefault="0026534E" w:rsidP="00DE6E32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  <w:sz w:val="24"/>
          <w:szCs w:val="24"/>
        </w:rPr>
      </w:pPr>
      <w:r>
        <w:rPr>
          <w:color w:val="000000"/>
        </w:rPr>
        <w:t xml:space="preserve">Manufacturer shall provide a limited </w:t>
      </w:r>
      <w:r w:rsidR="008B3CE2" w:rsidRPr="008B3CE2">
        <w:t>5</w:t>
      </w:r>
      <w:r w:rsidRPr="008B3CE2">
        <w:t>-year warranty for the product to be free of defects in material and workmanship</w:t>
      </w:r>
      <w:r>
        <w:t>.</w:t>
      </w:r>
    </w:p>
    <w:p w14:paraId="6042C7B5" w14:textId="77777777" w:rsidR="00C2481D" w:rsidRDefault="00C2481D">
      <w:pPr>
        <w:spacing w:line="276" w:lineRule="auto"/>
        <w:jc w:val="center"/>
      </w:pPr>
    </w:p>
    <w:p w14:paraId="6042C7B6" w14:textId="77777777" w:rsidR="00C2481D" w:rsidRDefault="0026534E">
      <w:pPr>
        <w:spacing w:line="276" w:lineRule="auto"/>
        <w:jc w:val="center"/>
      </w:pPr>
      <w:r>
        <w:t>END OF SECTION</w:t>
      </w:r>
    </w:p>
    <w:p w14:paraId="6FC93524" w14:textId="77777777" w:rsidR="00841442" w:rsidRDefault="00841442">
      <w:pPr>
        <w:spacing w:line="276" w:lineRule="auto"/>
        <w:jc w:val="center"/>
      </w:pPr>
    </w:p>
    <w:p w14:paraId="0BC01BC7" w14:textId="77777777" w:rsidR="00C2481D" w:rsidRDefault="00C2481D">
      <w:pPr>
        <w:spacing w:line="276" w:lineRule="auto"/>
        <w:jc w:val="center"/>
      </w:pPr>
    </w:p>
    <w:p w14:paraId="6042C7B8" w14:textId="77777777" w:rsidR="00C2481D" w:rsidRDefault="0026534E">
      <w:pPr>
        <w:numPr>
          <w:ilvl w:val="0"/>
          <w:numId w:val="2"/>
        </w:numPr>
        <w:spacing w:line="276" w:lineRule="auto"/>
        <w:rPr>
          <w:b/>
        </w:rPr>
      </w:pPr>
      <w:r>
        <w:rPr>
          <w:b/>
        </w:rPr>
        <w:t>PRODUCTS</w:t>
      </w:r>
    </w:p>
    <w:p w14:paraId="6042C7B9" w14:textId="77777777" w:rsidR="00C2481D" w:rsidRDefault="0026534E">
      <w:pPr>
        <w:numPr>
          <w:ilvl w:val="1"/>
          <w:numId w:val="3"/>
        </w:numPr>
        <w:spacing w:before="240" w:line="276" w:lineRule="auto"/>
        <w:rPr>
          <w:b/>
        </w:rPr>
      </w:pPr>
      <w:r>
        <w:rPr>
          <w:b/>
        </w:rPr>
        <w:t>EQUIPMENT</w:t>
      </w:r>
    </w:p>
    <w:p w14:paraId="19CD4EFD" w14:textId="7C50625F" w:rsidR="00500B81" w:rsidRDefault="0026534E" w:rsidP="00500B81">
      <w:pPr>
        <w:numPr>
          <w:ilvl w:val="2"/>
          <w:numId w:val="3"/>
        </w:numPr>
        <w:spacing w:before="120" w:line="276" w:lineRule="auto"/>
      </w:pPr>
      <w:r w:rsidRPr="00652EA7">
        <w:t xml:space="preserve">Manufacturer: </w:t>
      </w:r>
      <w:r w:rsidRPr="00652EA7">
        <w:tab/>
      </w:r>
      <w:r w:rsidR="00BB0B57" w:rsidRPr="008B14C3">
        <w:t>Bosch Security Systems, Inc.</w:t>
      </w:r>
    </w:p>
    <w:p w14:paraId="516CD53B" w14:textId="700F661D" w:rsidR="009F0DB8" w:rsidRDefault="009F0DB8" w:rsidP="00E96ED1">
      <w:pPr>
        <w:spacing w:before="60" w:line="276" w:lineRule="auto"/>
        <w:ind w:left="2880"/>
      </w:pPr>
      <w:r>
        <w:t>130 Perinton Parkway</w:t>
      </w:r>
    </w:p>
    <w:p w14:paraId="573D2215" w14:textId="2192812A" w:rsidR="009F0DB8" w:rsidRDefault="009F0DB8" w:rsidP="00E96ED1">
      <w:pPr>
        <w:spacing w:before="60"/>
        <w:ind w:left="2880"/>
      </w:pPr>
      <w:r>
        <w:t xml:space="preserve">Fairport, </w:t>
      </w:r>
      <w:r w:rsidR="00BB0B57">
        <w:t>New York,</w:t>
      </w:r>
      <w:r>
        <w:t xml:space="preserve"> 14450</w:t>
      </w:r>
    </w:p>
    <w:p w14:paraId="5F515DD0" w14:textId="63FCD480" w:rsidR="009F0DB8" w:rsidRDefault="00BB0B57" w:rsidP="00E96ED1">
      <w:pPr>
        <w:spacing w:before="60"/>
        <w:ind w:left="2880"/>
      </w:pPr>
      <w:r>
        <w:t>USA</w:t>
      </w:r>
    </w:p>
    <w:p w14:paraId="4F88DAC4" w14:textId="5611FA09" w:rsidR="009F0DB8" w:rsidRDefault="009F0DB8" w:rsidP="00E96ED1">
      <w:pPr>
        <w:spacing w:before="60"/>
        <w:ind w:left="2880"/>
      </w:pPr>
      <w:r>
        <w:t>Phone: +1 800</w:t>
      </w:r>
      <w:r w:rsidR="00BB0B57">
        <w:t xml:space="preserve"> </w:t>
      </w:r>
      <w:r>
        <w:t>289</w:t>
      </w:r>
      <w:r w:rsidR="00BB0B57">
        <w:t xml:space="preserve"> </w:t>
      </w:r>
      <w:r>
        <w:t>0096</w:t>
      </w:r>
    </w:p>
    <w:p w14:paraId="503D61C0" w14:textId="1EF55C28" w:rsidR="009F0DB8" w:rsidRDefault="009F0DB8" w:rsidP="00E96ED1">
      <w:pPr>
        <w:spacing w:before="60"/>
        <w:ind w:left="2880"/>
      </w:pPr>
      <w:r>
        <w:t>Fax: +1 585</w:t>
      </w:r>
      <w:r w:rsidR="00BB0B57">
        <w:t xml:space="preserve"> </w:t>
      </w:r>
      <w:r>
        <w:t>223</w:t>
      </w:r>
      <w:r w:rsidR="00BB0B57">
        <w:t xml:space="preserve"> </w:t>
      </w:r>
      <w:r>
        <w:t>9180</w:t>
      </w:r>
    </w:p>
    <w:p w14:paraId="153FAE1A" w14:textId="5DDBE6B4" w:rsidR="00D37A21" w:rsidRDefault="009F0DB8" w:rsidP="00E96ED1">
      <w:pPr>
        <w:spacing w:before="60"/>
        <w:ind w:left="2880"/>
      </w:pPr>
      <w:r>
        <w:t>Email: technical.support@us.bosch.com</w:t>
      </w:r>
    </w:p>
    <w:p w14:paraId="6042C7C1" w14:textId="70CE782D" w:rsidR="00C2481D" w:rsidRDefault="0026534E">
      <w:pPr>
        <w:numPr>
          <w:ilvl w:val="2"/>
          <w:numId w:val="3"/>
        </w:numPr>
        <w:spacing w:before="120" w:line="276" w:lineRule="auto"/>
      </w:pPr>
      <w:r>
        <w:t>Product Model:</w:t>
      </w:r>
      <w:r>
        <w:tab/>
      </w:r>
      <w:r w:rsidR="001159F4" w:rsidRPr="001159F4">
        <w:t>NBT-870</w:t>
      </w:r>
      <w:r w:rsidR="000E61D2">
        <w:t>1</w:t>
      </w:r>
      <w:r w:rsidR="001159F4" w:rsidRPr="001159F4">
        <w:t>-F</w:t>
      </w:r>
      <w:r w:rsidR="000E61D2">
        <w:t>25V</w:t>
      </w:r>
      <w:r w:rsidR="001159F4" w:rsidRPr="001159F4">
        <w:t>F</w:t>
      </w:r>
    </w:p>
    <w:p w14:paraId="6042C7C5" w14:textId="77777777" w:rsidR="00C2481D" w:rsidRDefault="0026534E" w:rsidP="00F03C07">
      <w:pPr>
        <w:numPr>
          <w:ilvl w:val="1"/>
          <w:numId w:val="3"/>
        </w:numPr>
        <w:spacing w:before="160" w:line="276" w:lineRule="auto"/>
        <w:jc w:val="both"/>
        <w:rPr>
          <w:b/>
        </w:rPr>
      </w:pPr>
      <w:r>
        <w:rPr>
          <w:b/>
        </w:rPr>
        <w:t>GENERAL DESCRIPTION</w:t>
      </w:r>
    </w:p>
    <w:p w14:paraId="272F91BC" w14:textId="67E5B497" w:rsidR="001159F4" w:rsidRDefault="001159F4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color w:val="000000"/>
        </w:rPr>
        <w:t xml:space="preserve">The </w:t>
      </w:r>
      <w:r w:rsidR="007115AC">
        <w:rPr>
          <w:color w:val="000000"/>
        </w:rPr>
        <w:t xml:space="preserve">camera shall be a VGA </w:t>
      </w:r>
      <w:r>
        <w:rPr>
          <w:color w:val="000000"/>
        </w:rPr>
        <w:t xml:space="preserve">bullet thermal camera </w:t>
      </w:r>
      <w:r w:rsidR="007115AC">
        <w:rPr>
          <w:color w:val="000000"/>
        </w:rPr>
        <w:t xml:space="preserve">with </w:t>
      </w:r>
      <w:r w:rsidR="008579F7">
        <w:rPr>
          <w:color w:val="000000"/>
        </w:rPr>
        <w:t>25</w:t>
      </w:r>
      <w:r w:rsidRPr="001159F4">
        <w:rPr>
          <w:color w:val="000000"/>
        </w:rPr>
        <w:t> mm lens,</w:t>
      </w:r>
      <w:r w:rsidRPr="001159F4">
        <w:t xml:space="preserve"> </w:t>
      </w:r>
      <w:r w:rsidR="007115AC">
        <w:t xml:space="preserve">IP66/ </w:t>
      </w:r>
      <w:r w:rsidRPr="001159F4">
        <w:rPr>
          <w:color w:val="000000"/>
        </w:rPr>
        <w:t xml:space="preserve">IP67 and IK10-rated </w:t>
      </w:r>
      <w:r w:rsidR="007115AC">
        <w:rPr>
          <w:color w:val="000000"/>
        </w:rPr>
        <w:t>housing</w:t>
      </w:r>
      <w:r w:rsidR="0032381C">
        <w:rPr>
          <w:color w:val="000000"/>
        </w:rPr>
        <w:t xml:space="preserve"> (excl</w:t>
      </w:r>
      <w:r w:rsidR="00FA5B13">
        <w:rPr>
          <w:color w:val="000000"/>
        </w:rPr>
        <w:t>uding front window)</w:t>
      </w:r>
      <w:r w:rsidR="007115AC">
        <w:rPr>
          <w:color w:val="000000"/>
        </w:rPr>
        <w:t xml:space="preserve">, </w:t>
      </w:r>
      <w:r w:rsidRPr="001159F4">
        <w:rPr>
          <w:color w:val="000000"/>
        </w:rPr>
        <w:t>H.264 and H.265 encoding, a frequency of 30</w:t>
      </w:r>
      <w:r w:rsidR="00DC178A">
        <w:rPr>
          <w:color w:val="000000"/>
        </w:rPr>
        <w:t xml:space="preserve"> </w:t>
      </w:r>
      <w:r w:rsidRPr="001159F4">
        <w:rPr>
          <w:color w:val="000000"/>
        </w:rPr>
        <w:t xml:space="preserve">Hz, </w:t>
      </w:r>
      <w:r>
        <w:rPr>
          <w:color w:val="000000"/>
        </w:rPr>
        <w:t xml:space="preserve">and built-in </w:t>
      </w:r>
      <w:r w:rsidRPr="0073740F">
        <w:rPr>
          <w:color w:val="000000"/>
        </w:rPr>
        <w:t>artificial intelligence</w:t>
      </w:r>
      <w:r>
        <w:rPr>
          <w:color w:val="000000"/>
        </w:rPr>
        <w:t xml:space="preserve"> providing</w:t>
      </w:r>
      <w:r w:rsidRPr="0073740F">
        <w:rPr>
          <w:color w:val="000000"/>
        </w:rPr>
        <w:t xml:space="preserve"> </w:t>
      </w:r>
      <w:r w:rsidRPr="002E5A65">
        <w:rPr>
          <w:color w:val="000000"/>
        </w:rPr>
        <w:t xml:space="preserve">full situational awareness and triggers </w:t>
      </w:r>
      <w:r>
        <w:rPr>
          <w:color w:val="000000"/>
        </w:rPr>
        <w:t xml:space="preserve">for </w:t>
      </w:r>
      <w:r w:rsidRPr="002E5A65">
        <w:rPr>
          <w:color w:val="000000"/>
        </w:rPr>
        <w:t>relevant alerts</w:t>
      </w:r>
      <w:r>
        <w:rPr>
          <w:color w:val="000000"/>
        </w:rPr>
        <w:t>.</w:t>
      </w:r>
    </w:p>
    <w:p w14:paraId="5BA5031A" w14:textId="297E9D8D" w:rsidR="00333C2E" w:rsidRPr="00B76ECE" w:rsidRDefault="001159F4" w:rsidP="006A500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 w:rsidRPr="001159F4">
        <w:rPr>
          <w:color w:val="000000"/>
        </w:rPr>
        <w:t>T</w:t>
      </w:r>
      <w:r w:rsidR="0026534E" w:rsidRPr="001159F4">
        <w:rPr>
          <w:color w:val="000000"/>
        </w:rPr>
        <w:t xml:space="preserve">he </w:t>
      </w:r>
      <w:r w:rsidRPr="001159F4">
        <w:rPr>
          <w:color w:val="000000"/>
        </w:rPr>
        <w:t xml:space="preserve">bullet thermal </w:t>
      </w:r>
      <w:r w:rsidR="0026534E" w:rsidRPr="001159F4">
        <w:rPr>
          <w:color w:val="000000"/>
        </w:rPr>
        <w:t>camera shall</w:t>
      </w:r>
      <w:r w:rsidR="0026534E">
        <w:rPr>
          <w:color w:val="000000"/>
        </w:rPr>
        <w:t xml:space="preserve"> possess the following primary characteristics:</w:t>
      </w:r>
    </w:p>
    <w:p w14:paraId="24994575" w14:textId="534E12C6" w:rsidR="007115AC" w:rsidRDefault="0026534E" w:rsidP="005D5EA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H.264, </w:t>
      </w:r>
      <w:r w:rsidR="00282472">
        <w:rPr>
          <w:color w:val="000000"/>
        </w:rPr>
        <w:t xml:space="preserve">H.265, </w:t>
      </w:r>
      <w:r>
        <w:rPr>
          <w:color w:val="000000"/>
        </w:rPr>
        <w:t>and MJPEG compression</w:t>
      </w:r>
    </w:p>
    <w:p w14:paraId="0D3831B3" w14:textId="1C0AFF77" w:rsidR="003A0654" w:rsidRDefault="005D5EA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Deep learning based detection and tracking of person and vehicle</w:t>
      </w:r>
    </w:p>
    <w:p w14:paraId="18F29B53" w14:textId="56F4E334" w:rsidR="005D5EAF" w:rsidRDefault="005D5EA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FA2B7C">
        <w:rPr>
          <w:color w:val="000000"/>
        </w:rPr>
        <w:t>AI-based autocalibration</w:t>
      </w:r>
    </w:p>
    <w:p w14:paraId="5662D367" w14:textId="724DE583" w:rsidR="005D5EAF" w:rsidRDefault="005D5EA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FA2B7C">
        <w:rPr>
          <w:color w:val="000000"/>
        </w:rPr>
        <w:t>Window defroster and camera heater</w:t>
      </w:r>
    </w:p>
    <w:p w14:paraId="50E31530" w14:textId="7456D105" w:rsidR="005511A3" w:rsidRDefault="005511A3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Bi-directional audio</w:t>
      </w:r>
    </w:p>
    <w:p w14:paraId="2C09765E" w14:textId="743CCA87" w:rsidR="00D21AB9" w:rsidRPr="00FA2B7C" w:rsidRDefault="007E753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Multiple d</w:t>
      </w:r>
      <w:r w:rsidR="00D21AB9">
        <w:rPr>
          <w:color w:val="000000"/>
        </w:rPr>
        <w:t>ata security</w:t>
      </w:r>
      <w:r>
        <w:rPr>
          <w:color w:val="000000"/>
        </w:rPr>
        <w:t xml:space="preserve"> elements including</w:t>
      </w:r>
      <w:r w:rsidR="00FF7B23">
        <w:rPr>
          <w:color w:val="000000"/>
        </w:rPr>
        <w:t xml:space="preserve"> </w:t>
      </w:r>
      <w:r w:rsidR="00FF7B23">
        <w:t xml:space="preserve">Trusted Platform Module (TPM), PKI, </w:t>
      </w:r>
      <w:r w:rsidR="00F03C07" w:rsidRPr="00F03C07">
        <w:t>4096-bit RSA encryption</w:t>
      </w:r>
      <w:r w:rsidR="00F03C07">
        <w:t>,</w:t>
      </w:r>
      <w:r w:rsidR="00F03C07" w:rsidRPr="00F03C07">
        <w:t xml:space="preserve"> </w:t>
      </w:r>
      <w:r w:rsidR="00FF7B23">
        <w:t xml:space="preserve">and </w:t>
      </w:r>
      <w:r w:rsidR="003A21C2">
        <w:t xml:space="preserve">update capability for future </w:t>
      </w:r>
      <w:r w:rsidR="00A87516">
        <w:t>software</w:t>
      </w:r>
      <w:r w:rsidR="003A21C2">
        <w:t xml:space="preserve"> security </w:t>
      </w:r>
      <w:r w:rsidR="00A87516">
        <w:t>functions</w:t>
      </w:r>
    </w:p>
    <w:p w14:paraId="170D46D5" w14:textId="236AEEB4" w:rsidR="00181620" w:rsidRDefault="006C13F2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Available posting to cloud-based services</w:t>
      </w:r>
    </w:p>
    <w:p w14:paraId="283EB1AC" w14:textId="77777777" w:rsidR="005D5EAF" w:rsidRDefault="005D5EAF" w:rsidP="005D5EA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Remote camera management</w:t>
      </w:r>
    </w:p>
    <w:p w14:paraId="5ADC3058" w14:textId="09036381" w:rsidR="005D5EAF" w:rsidRPr="005D5EAF" w:rsidRDefault="005D5EAF" w:rsidP="005D5EA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Mobile device camera setup and configuration</w:t>
      </w:r>
    </w:p>
    <w:p w14:paraId="7CEC705A" w14:textId="514E8AD8" w:rsidR="00A710E5" w:rsidRDefault="00A710E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A710E5">
        <w:rPr>
          <w:color w:val="000000"/>
        </w:rPr>
        <w:lastRenderedPageBreak/>
        <w:t>IP66,</w:t>
      </w:r>
      <w:r w:rsidR="001159F4">
        <w:rPr>
          <w:color w:val="000000"/>
        </w:rPr>
        <w:t xml:space="preserve"> IP67</w:t>
      </w:r>
      <w:r w:rsidR="005D5EAF">
        <w:rPr>
          <w:color w:val="000000"/>
        </w:rPr>
        <w:t>,</w:t>
      </w:r>
      <w:r w:rsidR="005D5EAF" w:rsidRPr="005D5EAF">
        <w:rPr>
          <w:color w:val="000000"/>
        </w:rPr>
        <w:t xml:space="preserve"> </w:t>
      </w:r>
      <w:r w:rsidR="005D5EAF">
        <w:rPr>
          <w:color w:val="000000"/>
        </w:rPr>
        <w:t>UL Type</w:t>
      </w:r>
      <w:r w:rsidR="005D5EAF" w:rsidRPr="00A710E5">
        <w:rPr>
          <w:color w:val="000000"/>
        </w:rPr>
        <w:t xml:space="preserve"> 4X</w:t>
      </w:r>
      <w:r w:rsidRPr="00A710E5">
        <w:rPr>
          <w:color w:val="000000"/>
        </w:rPr>
        <w:t xml:space="preserve">, and IK10 </w:t>
      </w:r>
      <w:r>
        <w:rPr>
          <w:color w:val="000000"/>
        </w:rPr>
        <w:t>environmental ratings</w:t>
      </w:r>
    </w:p>
    <w:p w14:paraId="6042C7CC" w14:textId="34FA32B8" w:rsidR="00C2481D" w:rsidRDefault="0026534E" w:rsidP="001159F4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Power:</w:t>
      </w:r>
      <w:r>
        <w:rPr>
          <w:color w:val="000000"/>
        </w:rPr>
        <w:tab/>
      </w:r>
      <w:r w:rsidR="00916A0E">
        <w:rPr>
          <w:color w:val="000000"/>
        </w:rPr>
        <w:t xml:space="preserve">24 VAC, </w:t>
      </w:r>
      <w:r w:rsidR="001159F4">
        <w:rPr>
          <w:color w:val="000000"/>
        </w:rPr>
        <w:t>12 - 26</w:t>
      </w:r>
      <w:r w:rsidR="00916A0E">
        <w:rPr>
          <w:color w:val="000000"/>
        </w:rPr>
        <w:t xml:space="preserve"> VDC, </w:t>
      </w:r>
      <w:r w:rsidR="00E96ED1">
        <w:rPr>
          <w:color w:val="000000"/>
        </w:rPr>
        <w:t xml:space="preserve">or </w:t>
      </w:r>
      <w:r>
        <w:rPr>
          <w:color w:val="000000"/>
        </w:rPr>
        <w:t>P</w:t>
      </w:r>
      <w:r w:rsidR="000112B5">
        <w:rPr>
          <w:color w:val="000000"/>
        </w:rPr>
        <w:t>o</w:t>
      </w:r>
      <w:r>
        <w:rPr>
          <w:color w:val="000000"/>
        </w:rPr>
        <w:t>E</w:t>
      </w:r>
      <w:r w:rsidR="001159F4" w:rsidRPr="001159F4">
        <w:t xml:space="preserve"> </w:t>
      </w:r>
      <w:r w:rsidR="001159F4" w:rsidRPr="001159F4">
        <w:rPr>
          <w:color w:val="000000"/>
        </w:rPr>
        <w:t>IEEE 802.3af / 802.3at Type 1,</w:t>
      </w:r>
      <w:r w:rsidR="001159F4">
        <w:rPr>
          <w:color w:val="000000"/>
        </w:rPr>
        <w:t xml:space="preserve"> </w:t>
      </w:r>
      <w:r w:rsidR="001159F4" w:rsidRPr="001159F4">
        <w:rPr>
          <w:color w:val="000000"/>
        </w:rPr>
        <w:t>Class 3</w:t>
      </w:r>
    </w:p>
    <w:p w14:paraId="58D885AD" w14:textId="77777777" w:rsidR="00B76ECE" w:rsidRPr="00983020" w:rsidRDefault="00B76ECE" w:rsidP="00B76ECE">
      <w:pPr>
        <w:numPr>
          <w:ilvl w:val="3"/>
          <w:numId w:val="3"/>
        </w:numPr>
        <w:spacing w:before="60"/>
        <w:jc w:val="both"/>
        <w:rPr>
          <w:color w:val="000000"/>
        </w:rPr>
      </w:pPr>
      <w:r>
        <w:rPr>
          <w:color w:val="000000"/>
        </w:rPr>
        <w:t>The fixed network camera shall provide a 12 VDC 50 mA power output.</w:t>
      </w:r>
    </w:p>
    <w:p w14:paraId="6042C7CD" w14:textId="77777777" w:rsidR="00C2481D" w:rsidRDefault="0026534E" w:rsidP="00F03C0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60"/>
        <w:jc w:val="both"/>
        <w:rPr>
          <w:b/>
          <w:color w:val="000000"/>
        </w:rPr>
      </w:pPr>
      <w:r>
        <w:rPr>
          <w:b/>
          <w:color w:val="000000"/>
        </w:rPr>
        <w:t>ADDITIONAL VIDEO/CAMERA SPECIFICATIONS</w:t>
      </w:r>
    </w:p>
    <w:p w14:paraId="6042C7CE" w14:textId="6569AB9A" w:rsidR="00C2481D" w:rsidRDefault="008E627D" w:rsidP="00F03C0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T</w:t>
      </w:r>
      <w:r w:rsidR="00304BAA">
        <w:rPr>
          <w:color w:val="000000"/>
        </w:rPr>
        <w:t>he t</w:t>
      </w:r>
      <w:r>
        <w:rPr>
          <w:color w:val="000000"/>
        </w:rPr>
        <w:t>hermal sensor</w:t>
      </w:r>
      <w:r w:rsidR="00304BAA">
        <w:rPr>
          <w:color w:val="000000"/>
        </w:rPr>
        <w:t xml:space="preserve"> shall possess the following primary characteristics</w:t>
      </w:r>
      <w:r w:rsidR="0026534E">
        <w:rPr>
          <w:color w:val="000000"/>
        </w:rPr>
        <w:t>:</w:t>
      </w:r>
    </w:p>
    <w:p w14:paraId="2CC51717" w14:textId="7FF4E96B" w:rsidR="00B76ECE" w:rsidRDefault="00B76ECE" w:rsidP="00B76EC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Sensor type:                                </w:t>
      </w:r>
      <w:r w:rsidRPr="00FA2B7C">
        <w:rPr>
          <w:color w:val="000000"/>
        </w:rPr>
        <w:t xml:space="preserve">Uncooled microbolometer / </w:t>
      </w:r>
      <w:proofErr w:type="spellStart"/>
      <w:r w:rsidRPr="00FA2B7C">
        <w:rPr>
          <w:color w:val="000000"/>
        </w:rPr>
        <w:t>VOx</w:t>
      </w:r>
      <w:proofErr w:type="spellEnd"/>
      <w:r w:rsidRPr="00FA2B7C">
        <w:rPr>
          <w:color w:val="000000"/>
        </w:rPr>
        <w:t xml:space="preserve"> sensor</w:t>
      </w:r>
    </w:p>
    <w:p w14:paraId="7143D6F0" w14:textId="22ECE18C" w:rsidR="00B76ECE" w:rsidRPr="00B76ECE" w:rsidRDefault="00B76ECE" w:rsidP="00333C2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Spectral range:                            </w:t>
      </w:r>
      <w:r w:rsidRPr="008E627D">
        <w:rPr>
          <w:bCs/>
          <w:color w:val="000000"/>
        </w:rPr>
        <w:t xml:space="preserve">8 </w:t>
      </w:r>
      <w:proofErr w:type="spellStart"/>
      <w:r w:rsidRPr="008E627D">
        <w:rPr>
          <w:bCs/>
          <w:color w:val="000000"/>
        </w:rPr>
        <w:t>μm</w:t>
      </w:r>
      <w:proofErr w:type="spellEnd"/>
      <w:r w:rsidRPr="008E627D">
        <w:rPr>
          <w:bCs/>
          <w:color w:val="000000"/>
        </w:rPr>
        <w:t xml:space="preserve"> - 14 </w:t>
      </w:r>
      <w:proofErr w:type="spellStart"/>
      <w:r w:rsidRPr="008E627D">
        <w:rPr>
          <w:bCs/>
          <w:color w:val="000000"/>
        </w:rPr>
        <w:t>μm</w:t>
      </w:r>
      <w:proofErr w:type="spellEnd"/>
    </w:p>
    <w:p w14:paraId="796A502D" w14:textId="78870765" w:rsidR="00333C2E" w:rsidRPr="000A1594" w:rsidRDefault="00333C2E" w:rsidP="00333C2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  <w:lang w:val="de-DE"/>
        </w:rPr>
      </w:pPr>
      <w:r w:rsidRPr="000A1594">
        <w:rPr>
          <w:color w:val="000000"/>
          <w:lang w:val="de-DE"/>
        </w:rPr>
        <w:t>Resolution:                                  VGA (</w:t>
      </w:r>
      <w:r w:rsidR="00C10B61" w:rsidRPr="000A1594">
        <w:rPr>
          <w:lang w:val="de-DE"/>
        </w:rPr>
        <w:t>64</w:t>
      </w:r>
      <w:r w:rsidR="00C10B61">
        <w:rPr>
          <w:lang w:val="de-DE"/>
        </w:rPr>
        <w:t>0</w:t>
      </w:r>
      <w:r w:rsidRPr="000A1594">
        <w:rPr>
          <w:lang w:val="de-DE"/>
        </w:rPr>
        <w:t xml:space="preserve"> x </w:t>
      </w:r>
      <w:r w:rsidR="00C10B61">
        <w:rPr>
          <w:lang w:val="de-DE"/>
        </w:rPr>
        <w:t>480</w:t>
      </w:r>
      <w:r w:rsidRPr="000A1594">
        <w:rPr>
          <w:lang w:val="de-DE"/>
        </w:rPr>
        <w:t xml:space="preserve"> </w:t>
      </w:r>
      <w:proofErr w:type="spellStart"/>
      <w:r w:rsidRPr="000A1594">
        <w:rPr>
          <w:color w:val="000000"/>
          <w:lang w:val="de-DE"/>
        </w:rPr>
        <w:t>pixels</w:t>
      </w:r>
      <w:proofErr w:type="spellEnd"/>
      <w:r w:rsidRPr="000A1594">
        <w:rPr>
          <w:color w:val="000000"/>
          <w:lang w:val="de-DE"/>
        </w:rPr>
        <w:t xml:space="preserve">) </w:t>
      </w:r>
      <w:proofErr w:type="spellStart"/>
      <w:r w:rsidRPr="000A1594">
        <w:rPr>
          <w:lang w:val="de-DE"/>
        </w:rPr>
        <w:t>minimum</w:t>
      </w:r>
      <w:proofErr w:type="spellEnd"/>
    </w:p>
    <w:p w14:paraId="7CBF2CDD" w14:textId="1B22C353" w:rsidR="00485439" w:rsidRPr="00485439" w:rsidRDefault="00485439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Pixel pitch:</w:t>
      </w:r>
      <w:r w:rsidR="00304BAA">
        <w:rPr>
          <w:color w:val="000000"/>
        </w:rPr>
        <w:tab/>
      </w:r>
      <w:r w:rsidR="00304BAA">
        <w:rPr>
          <w:color w:val="000000"/>
        </w:rPr>
        <w:tab/>
      </w:r>
      <w:r w:rsidR="00304BAA">
        <w:rPr>
          <w:color w:val="000000"/>
        </w:rPr>
        <w:tab/>
      </w:r>
      <w:r w:rsidRPr="00304BAA">
        <w:rPr>
          <w:color w:val="000000"/>
        </w:rPr>
        <w:t>12</w:t>
      </w:r>
      <w:r w:rsidR="00304BAA">
        <w:rPr>
          <w:color w:val="000000"/>
        </w:rPr>
        <w:t xml:space="preserve"> </w:t>
      </w:r>
      <w:proofErr w:type="spellStart"/>
      <w:r w:rsidRPr="00304BAA">
        <w:rPr>
          <w:color w:val="000000"/>
        </w:rPr>
        <w:t>μm</w:t>
      </w:r>
      <w:proofErr w:type="spellEnd"/>
      <w:r w:rsidR="00333C2E">
        <w:rPr>
          <w:color w:val="000000"/>
        </w:rPr>
        <w:t xml:space="preserve"> or larger</w:t>
      </w:r>
    </w:p>
    <w:p w14:paraId="0F2755EA" w14:textId="2C6EEBDE" w:rsidR="00485439" w:rsidRPr="003B038F" w:rsidRDefault="00485439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304BAA">
        <w:rPr>
          <w:color w:val="000000"/>
        </w:rPr>
        <w:t>Frequency:</w:t>
      </w:r>
      <w:r w:rsidR="00304BAA">
        <w:rPr>
          <w:color w:val="000000"/>
        </w:rPr>
        <w:tab/>
      </w:r>
      <w:r w:rsidR="00304BAA">
        <w:rPr>
          <w:color w:val="000000"/>
        </w:rPr>
        <w:tab/>
      </w:r>
      <w:r w:rsidR="00304BAA">
        <w:rPr>
          <w:color w:val="000000"/>
        </w:rPr>
        <w:tab/>
      </w:r>
      <w:r w:rsidRPr="00304BAA">
        <w:rPr>
          <w:color w:val="000000"/>
        </w:rPr>
        <w:t>30</w:t>
      </w:r>
      <w:r w:rsidR="00304BAA">
        <w:rPr>
          <w:color w:val="000000"/>
        </w:rPr>
        <w:t xml:space="preserve"> </w:t>
      </w:r>
      <w:r w:rsidRPr="00304BAA">
        <w:rPr>
          <w:color w:val="000000"/>
        </w:rPr>
        <w:t>Hz</w:t>
      </w:r>
      <w:r w:rsidR="00333C2E">
        <w:rPr>
          <w:color w:val="000000"/>
        </w:rPr>
        <w:t xml:space="preserve"> </w:t>
      </w:r>
      <w:r w:rsidR="00333C2E">
        <w:t>minimum</w:t>
      </w:r>
    </w:p>
    <w:p w14:paraId="347A651A" w14:textId="68E35A7E" w:rsidR="00B76ECE" w:rsidRPr="00B76ECE" w:rsidRDefault="00B76ECE" w:rsidP="00B76EC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304BAA">
        <w:rPr>
          <w:color w:val="000000"/>
        </w:rPr>
        <w:t>Sensitivity (NETD)</w:t>
      </w:r>
      <w:r w:rsidRPr="00304BAA">
        <w:rPr>
          <w:color w:val="000000"/>
        </w:rPr>
        <w:tab/>
      </w:r>
      <w:r w:rsidRPr="00304BAA">
        <w:rPr>
          <w:color w:val="000000"/>
        </w:rPr>
        <w:tab/>
        <w:t xml:space="preserve">&lt;30 </w:t>
      </w:r>
      <w:proofErr w:type="spellStart"/>
      <w:r w:rsidRPr="00304BAA">
        <w:rPr>
          <w:color w:val="000000"/>
        </w:rPr>
        <w:t>mK</w:t>
      </w:r>
      <w:proofErr w:type="spellEnd"/>
      <w:r w:rsidRPr="00304BAA">
        <w:rPr>
          <w:color w:val="000000"/>
        </w:rPr>
        <w:t xml:space="preserve"> at 25 °C</w:t>
      </w:r>
    </w:p>
    <w:p w14:paraId="6042C7D2" w14:textId="61B58943" w:rsidR="00C2481D" w:rsidRDefault="008E627D" w:rsidP="00F03C0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T</w:t>
      </w:r>
      <w:r w:rsidR="00304BAA">
        <w:rPr>
          <w:color w:val="000000"/>
        </w:rPr>
        <w:t>he t</w:t>
      </w:r>
      <w:r>
        <w:rPr>
          <w:color w:val="000000"/>
        </w:rPr>
        <w:t>hermal l</w:t>
      </w:r>
      <w:r w:rsidR="0026534E">
        <w:rPr>
          <w:color w:val="000000"/>
        </w:rPr>
        <w:t>ens</w:t>
      </w:r>
      <w:r w:rsidR="00304BAA">
        <w:rPr>
          <w:color w:val="000000"/>
        </w:rPr>
        <w:t xml:space="preserve"> shall possess the following primary characteristics</w:t>
      </w:r>
      <w:r w:rsidR="0026534E">
        <w:rPr>
          <w:color w:val="000000"/>
        </w:rPr>
        <w:t>:</w:t>
      </w:r>
    </w:p>
    <w:p w14:paraId="70E3DB60" w14:textId="6F33B47C" w:rsidR="006651C7" w:rsidRDefault="006651C7" w:rsidP="006651C7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Focal </w:t>
      </w:r>
      <w:r w:rsidR="008E627D">
        <w:rPr>
          <w:color w:val="000000"/>
        </w:rPr>
        <w:t>l</w:t>
      </w:r>
      <w:r>
        <w:rPr>
          <w:color w:val="000000"/>
        </w:rPr>
        <w:t xml:space="preserve">ength: </w:t>
      </w:r>
      <w:r>
        <w:rPr>
          <w:color w:val="000000"/>
        </w:rPr>
        <w:tab/>
      </w:r>
      <w:r w:rsidR="008E627D">
        <w:rPr>
          <w:color w:val="000000"/>
        </w:rPr>
        <w:tab/>
      </w:r>
      <w:r w:rsidR="00304BAA">
        <w:rPr>
          <w:color w:val="000000"/>
        </w:rPr>
        <w:tab/>
      </w:r>
      <w:r w:rsidR="00711FE3">
        <w:rPr>
          <w:color w:val="000000"/>
        </w:rPr>
        <w:t>25</w:t>
      </w:r>
      <w:r>
        <w:rPr>
          <w:color w:val="000000"/>
        </w:rPr>
        <w:t xml:space="preserve"> mm</w:t>
      </w:r>
    </w:p>
    <w:p w14:paraId="6042C7D4" w14:textId="14F740FF" w:rsidR="00C2481D" w:rsidRDefault="0026534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Aperture:</w:t>
      </w:r>
      <w:r>
        <w:rPr>
          <w:color w:val="000000"/>
        </w:rPr>
        <w:tab/>
      </w:r>
      <w:r w:rsidR="008E627D">
        <w:rPr>
          <w:color w:val="000000"/>
        </w:rPr>
        <w:tab/>
      </w:r>
      <w:r w:rsidR="00304BAA">
        <w:rPr>
          <w:color w:val="000000"/>
        </w:rPr>
        <w:tab/>
      </w:r>
      <w:r w:rsidR="008E627D">
        <w:rPr>
          <w:color w:val="000000"/>
        </w:rPr>
        <w:t>0.8/F</w:t>
      </w:r>
    </w:p>
    <w:p w14:paraId="6042C7D6" w14:textId="2D9FF08F" w:rsidR="00C2481D" w:rsidRDefault="00A130F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Horizontal </w:t>
      </w:r>
      <w:r w:rsidR="008E627D">
        <w:rPr>
          <w:color w:val="000000"/>
        </w:rPr>
        <w:t>f</w:t>
      </w:r>
      <w:r w:rsidR="0026534E">
        <w:rPr>
          <w:color w:val="000000"/>
        </w:rPr>
        <w:t>ield of view:</w:t>
      </w:r>
      <w:r w:rsidR="0026534E">
        <w:rPr>
          <w:color w:val="000000"/>
        </w:rPr>
        <w:tab/>
      </w:r>
      <w:r w:rsidR="00304BAA">
        <w:rPr>
          <w:color w:val="000000"/>
        </w:rPr>
        <w:tab/>
      </w:r>
      <w:r w:rsidR="00711FE3">
        <w:rPr>
          <w:color w:val="000000"/>
        </w:rPr>
        <w:t>17</w:t>
      </w:r>
      <w:r w:rsidR="00F03C07" w:rsidRPr="00F03C07">
        <w:rPr>
          <w:color w:val="000000"/>
        </w:rPr>
        <w:t>°</w:t>
      </w:r>
    </w:p>
    <w:p w14:paraId="19F8EE93" w14:textId="6BDC6CFF" w:rsidR="008E627D" w:rsidRDefault="008E627D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Vertical field of view:</w:t>
      </w:r>
      <w:r>
        <w:rPr>
          <w:color w:val="000000"/>
        </w:rPr>
        <w:tab/>
      </w:r>
      <w:r w:rsidR="00304BAA">
        <w:rPr>
          <w:color w:val="000000"/>
        </w:rPr>
        <w:tab/>
      </w:r>
      <w:r w:rsidR="00711FE3">
        <w:rPr>
          <w:color w:val="000000"/>
        </w:rPr>
        <w:t>13</w:t>
      </w:r>
      <w:r w:rsidRPr="00F03C07">
        <w:rPr>
          <w:color w:val="000000"/>
        </w:rPr>
        <w:t>°</w:t>
      </w:r>
    </w:p>
    <w:p w14:paraId="581D2D82" w14:textId="493138BD" w:rsidR="000204F0" w:rsidRDefault="008E627D" w:rsidP="008E627D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F</w:t>
      </w:r>
      <w:r w:rsidR="002825D7">
        <w:rPr>
          <w:color w:val="000000"/>
        </w:rPr>
        <w:t>ocus:</w:t>
      </w:r>
      <w:r w:rsidR="002825D7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304BAA">
        <w:rPr>
          <w:color w:val="000000"/>
        </w:rPr>
        <w:tab/>
      </w:r>
      <w:r w:rsidRPr="008E627D">
        <w:rPr>
          <w:color w:val="000000"/>
        </w:rPr>
        <w:t>Fixed focus, athermalized</w:t>
      </w:r>
    </w:p>
    <w:p w14:paraId="183ED68A" w14:textId="024E64AF" w:rsidR="00304BAA" w:rsidRPr="00304BAA" w:rsidRDefault="00304BAA" w:rsidP="008E627D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304BAA">
        <w:rPr>
          <w:color w:val="000000"/>
          <w:lang w:val="de-DE"/>
        </w:rPr>
        <w:t xml:space="preserve">Minimum </w:t>
      </w:r>
      <w:proofErr w:type="spellStart"/>
      <w:r w:rsidRPr="00304BAA">
        <w:rPr>
          <w:color w:val="000000"/>
          <w:lang w:val="de-DE"/>
        </w:rPr>
        <w:t>focus</w:t>
      </w:r>
      <w:proofErr w:type="spellEnd"/>
      <w:r w:rsidRPr="00304BAA">
        <w:rPr>
          <w:color w:val="000000"/>
          <w:lang w:val="de-DE"/>
        </w:rPr>
        <w:t xml:space="preserve"> </w:t>
      </w:r>
      <w:proofErr w:type="spellStart"/>
      <w:r w:rsidRPr="00304BAA">
        <w:rPr>
          <w:color w:val="000000"/>
          <w:lang w:val="de-DE"/>
        </w:rPr>
        <w:t>distance</w:t>
      </w:r>
      <w:proofErr w:type="spellEnd"/>
      <w:r>
        <w:rPr>
          <w:color w:val="000000"/>
          <w:lang w:val="de-DE"/>
        </w:rPr>
        <w:t xml:space="preserve">: </w:t>
      </w:r>
      <w:r>
        <w:rPr>
          <w:color w:val="000000"/>
          <w:lang w:val="de-DE"/>
        </w:rPr>
        <w:tab/>
      </w:r>
      <w:r w:rsidR="00EC7136">
        <w:rPr>
          <w:color w:val="000000"/>
          <w:lang w:val="de-DE"/>
        </w:rPr>
        <w:t>32.0</w:t>
      </w:r>
      <w:r>
        <w:rPr>
          <w:color w:val="000000"/>
          <w:lang w:val="de-DE"/>
        </w:rPr>
        <w:t xml:space="preserve"> m</w:t>
      </w:r>
    </w:p>
    <w:p w14:paraId="64E7E26F" w14:textId="29E2A177" w:rsidR="00AF7281" w:rsidRPr="003B038F" w:rsidRDefault="00AF7281" w:rsidP="00AF728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Video </w:t>
      </w:r>
      <w:r w:rsidR="00221185">
        <w:rPr>
          <w:color w:val="000000"/>
        </w:rPr>
        <w:t>streaming</w:t>
      </w:r>
      <w:r>
        <w:rPr>
          <w:color w:val="000000"/>
        </w:rPr>
        <w:t>:</w:t>
      </w:r>
    </w:p>
    <w:p w14:paraId="7EA96786" w14:textId="77777777" w:rsidR="00AF7281" w:rsidRPr="003B038F" w:rsidRDefault="00AF7281" w:rsidP="003B038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3B038F">
        <w:rPr>
          <w:color w:val="000000"/>
        </w:rPr>
        <w:t>The fixed network camera shall provide direct network connection using H.265, H.264 and M-JPEG compression and bandwidth throttling to efficiently manage bandwidth and storage requirements while delivering outstanding image quality.</w:t>
      </w:r>
    </w:p>
    <w:p w14:paraId="43F575B1" w14:textId="42C47937" w:rsidR="00AF7281" w:rsidRDefault="00AF7281" w:rsidP="00AF7281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The fixed network camera shall provide one M-JPEG and </w:t>
      </w:r>
      <w:r w:rsidR="003F03C9">
        <w:rPr>
          <w:color w:val="000000"/>
        </w:rPr>
        <w:t>four</w:t>
      </w:r>
      <w:r w:rsidRPr="000A1594">
        <w:rPr>
          <w:color w:val="000000"/>
        </w:rPr>
        <w:t xml:space="preserve"> H.264/H.265 independently configurable streams.</w:t>
      </w:r>
    </w:p>
    <w:p w14:paraId="4C50EEF2" w14:textId="53D82643" w:rsidR="00AF7281" w:rsidRPr="005B610F" w:rsidRDefault="00AF7281" w:rsidP="003B038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deliver VGA (</w:t>
      </w:r>
      <w:r w:rsidR="00390DED">
        <w:rPr>
          <w:color w:val="000000"/>
        </w:rPr>
        <w:t xml:space="preserve">640 </w:t>
      </w:r>
      <w:r>
        <w:rPr>
          <w:color w:val="000000"/>
        </w:rPr>
        <w:t xml:space="preserve">x </w:t>
      </w:r>
      <w:r w:rsidR="00390DED">
        <w:rPr>
          <w:color w:val="000000"/>
        </w:rPr>
        <w:t xml:space="preserve">480 </w:t>
      </w:r>
      <w:r>
        <w:rPr>
          <w:color w:val="000000"/>
        </w:rPr>
        <w:t xml:space="preserve">pixels) video, at rates up to 30 images per second. </w:t>
      </w:r>
    </w:p>
    <w:p w14:paraId="1F020E9C" w14:textId="08E55C47" w:rsidR="000653A5" w:rsidRDefault="00D82C0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A</w:t>
      </w:r>
      <w:r w:rsidR="00933405" w:rsidRPr="00D13228">
        <w:rPr>
          <w:color w:val="000000"/>
        </w:rPr>
        <w:t>dditional</w:t>
      </w:r>
      <w:r w:rsidR="00CF70DF" w:rsidRPr="00D13228">
        <w:rPr>
          <w:color w:val="000000"/>
        </w:rPr>
        <w:t xml:space="preserve"> </w:t>
      </w:r>
      <w:r w:rsidR="008E627D" w:rsidRPr="00D13228">
        <w:rPr>
          <w:color w:val="000000"/>
        </w:rPr>
        <w:t>v</w:t>
      </w:r>
      <w:r w:rsidR="000653A5" w:rsidRPr="00D13228">
        <w:rPr>
          <w:color w:val="000000"/>
        </w:rPr>
        <w:t xml:space="preserve">ideo </w:t>
      </w:r>
      <w:r w:rsidR="008E627D" w:rsidRPr="00D13228">
        <w:rPr>
          <w:color w:val="000000"/>
        </w:rPr>
        <w:t>f</w:t>
      </w:r>
      <w:r w:rsidR="000653A5" w:rsidRPr="00D13228">
        <w:rPr>
          <w:color w:val="000000"/>
        </w:rPr>
        <w:t>unctions</w:t>
      </w:r>
      <w:r w:rsidR="000653A5">
        <w:rPr>
          <w:color w:val="000000"/>
        </w:rPr>
        <w:t>:</w:t>
      </w:r>
    </w:p>
    <w:p w14:paraId="3BC32C14" w14:textId="77777777" w:rsidR="00D82C03" w:rsidRPr="00CF70DF" w:rsidRDefault="00D82C03" w:rsidP="00D82C03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offer video watermarking capabilities.</w:t>
      </w:r>
    </w:p>
    <w:p w14:paraId="0A51636E" w14:textId="77777777" w:rsidR="00D82C03" w:rsidRPr="000A1594" w:rsidRDefault="00D82C03" w:rsidP="00D82C03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0A1594">
        <w:rPr>
          <w:color w:val="000000"/>
        </w:rPr>
        <w:t>The fixed network camera shall provide display stamping.</w:t>
      </w:r>
    </w:p>
    <w:p w14:paraId="72070703" w14:textId="77777777" w:rsidR="00D82C03" w:rsidRPr="00CF70DF" w:rsidRDefault="00D82C03" w:rsidP="00D82C03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be capable of displaying its location information.</w:t>
      </w:r>
    </w:p>
    <w:p w14:paraId="394B5A46" w14:textId="6009ADE4" w:rsidR="000134B8" w:rsidRDefault="000134B8" w:rsidP="00D13228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The fixed network camera shall </w:t>
      </w:r>
      <w:r w:rsidR="00801BCD">
        <w:rPr>
          <w:color w:val="000000"/>
        </w:rPr>
        <w:t>be capable of adjusting below picture setting:</w:t>
      </w:r>
    </w:p>
    <w:p w14:paraId="289D62C7" w14:textId="4DEDDD30" w:rsidR="00E221A6" w:rsidRDefault="00E221A6" w:rsidP="00F53757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Auto contrast mode</w:t>
      </w:r>
    </w:p>
    <w:p w14:paraId="0DB5C91D" w14:textId="77777777" w:rsidR="00E221A6" w:rsidRDefault="00E221A6" w:rsidP="00F53757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D13228">
        <w:rPr>
          <w:color w:val="000000"/>
        </w:rPr>
        <w:t>Contrast</w:t>
      </w:r>
      <w:r>
        <w:rPr>
          <w:color w:val="000000"/>
        </w:rPr>
        <w:t xml:space="preserve"> Level</w:t>
      </w:r>
    </w:p>
    <w:p w14:paraId="45456D04" w14:textId="1AF0F2C0" w:rsidR="00D13228" w:rsidRDefault="00D13228" w:rsidP="00F53757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D13228">
        <w:rPr>
          <w:color w:val="000000"/>
        </w:rPr>
        <w:t>Brightness</w:t>
      </w:r>
      <w:r w:rsidR="00E221A6">
        <w:rPr>
          <w:color w:val="000000"/>
        </w:rPr>
        <w:t xml:space="preserve"> Level</w:t>
      </w:r>
    </w:p>
    <w:p w14:paraId="2F0481D5" w14:textId="77777777" w:rsidR="00F53757" w:rsidRDefault="00D13228" w:rsidP="00F53757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D13228">
        <w:rPr>
          <w:color w:val="000000"/>
        </w:rPr>
        <w:t>Sharpnes</w:t>
      </w:r>
      <w:r>
        <w:rPr>
          <w:color w:val="000000"/>
        </w:rPr>
        <w:t>s</w:t>
      </w:r>
      <w:r w:rsidR="00E221A6">
        <w:rPr>
          <w:color w:val="000000"/>
        </w:rPr>
        <w:t xml:space="preserve"> Level</w:t>
      </w:r>
    </w:p>
    <w:p w14:paraId="26D3447D" w14:textId="3F83669E" w:rsidR="00D13228" w:rsidRPr="00F53757" w:rsidRDefault="00D13228" w:rsidP="00F53757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F53757">
        <w:rPr>
          <w:color w:val="000000"/>
        </w:rPr>
        <w:t>Histogram equalization</w:t>
      </w:r>
    </w:p>
    <w:p w14:paraId="4C64C27D" w14:textId="4B913756" w:rsidR="00D13228" w:rsidRPr="00D13228" w:rsidRDefault="00E221A6" w:rsidP="00F53757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Custom c</w:t>
      </w:r>
      <w:r w:rsidR="00D13228" w:rsidRPr="00D13228">
        <w:rPr>
          <w:color w:val="000000"/>
        </w:rPr>
        <w:t>ontrast region</w:t>
      </w:r>
    </w:p>
    <w:p w14:paraId="07D342CA" w14:textId="77777777" w:rsidR="00D13228" w:rsidRDefault="00D13228" w:rsidP="00F53757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D13228">
        <w:rPr>
          <w:color w:val="000000"/>
        </w:rPr>
        <w:t>Noise filter</w:t>
      </w:r>
    </w:p>
    <w:p w14:paraId="02CF99D0" w14:textId="691BD3CD" w:rsidR="00F03C07" w:rsidRDefault="00D13228" w:rsidP="000134B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D13228">
        <w:rPr>
          <w:color w:val="000000"/>
        </w:rPr>
        <w:t>Image rotation</w:t>
      </w:r>
    </w:p>
    <w:p w14:paraId="4668BF15" w14:textId="4CFC2B1C" w:rsidR="000134B8" w:rsidRPr="000134B8" w:rsidRDefault="000134B8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include 12 thermal mode</w:t>
      </w:r>
      <w:r w:rsidR="00F53757">
        <w:rPr>
          <w:color w:val="000000"/>
        </w:rPr>
        <w:t>s</w:t>
      </w:r>
      <w:r>
        <w:rPr>
          <w:color w:val="000000"/>
        </w:rPr>
        <w:t>, including</w:t>
      </w:r>
    </w:p>
    <w:p w14:paraId="71175527" w14:textId="77777777" w:rsidR="00432061" w:rsidRDefault="00E221A6" w:rsidP="00221185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432061">
        <w:rPr>
          <w:color w:val="000000"/>
        </w:rPr>
        <w:t>White hot</w:t>
      </w:r>
    </w:p>
    <w:p w14:paraId="69A8F268" w14:textId="77777777" w:rsidR="00432061" w:rsidRDefault="00432061" w:rsidP="00221185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B</w:t>
      </w:r>
      <w:r w:rsidR="00E221A6" w:rsidRPr="00432061">
        <w:rPr>
          <w:color w:val="000000"/>
        </w:rPr>
        <w:t>lack hot</w:t>
      </w:r>
    </w:p>
    <w:p w14:paraId="1ADAE150" w14:textId="77777777" w:rsidR="00432061" w:rsidRDefault="00E221A6" w:rsidP="00221185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432061">
        <w:rPr>
          <w:color w:val="000000"/>
        </w:rPr>
        <w:t>Red light</w:t>
      </w:r>
    </w:p>
    <w:p w14:paraId="33BFA7C1" w14:textId="77777777" w:rsidR="00432061" w:rsidRDefault="00E221A6" w:rsidP="00221185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432061">
        <w:rPr>
          <w:color w:val="000000"/>
        </w:rPr>
        <w:t>Arcus</w:t>
      </w:r>
    </w:p>
    <w:p w14:paraId="63DC9492" w14:textId="77777777" w:rsidR="00432061" w:rsidRDefault="00E221A6" w:rsidP="00221185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432061">
        <w:rPr>
          <w:color w:val="000000"/>
        </w:rPr>
        <w:lastRenderedPageBreak/>
        <w:t>Inferno</w:t>
      </w:r>
    </w:p>
    <w:p w14:paraId="4CCF33D4" w14:textId="77777777" w:rsidR="00432061" w:rsidRDefault="00E221A6" w:rsidP="00221185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proofErr w:type="spellStart"/>
      <w:r w:rsidRPr="00432061">
        <w:rPr>
          <w:color w:val="000000"/>
        </w:rPr>
        <w:t>SoftLight</w:t>
      </w:r>
      <w:proofErr w:type="spellEnd"/>
    </w:p>
    <w:p w14:paraId="0ED8A501" w14:textId="77777777" w:rsidR="00432061" w:rsidRDefault="00E221A6" w:rsidP="00221185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432061">
        <w:rPr>
          <w:color w:val="000000"/>
        </w:rPr>
        <w:t>Sunset</w:t>
      </w:r>
    </w:p>
    <w:p w14:paraId="021307B7" w14:textId="77777777" w:rsidR="00432061" w:rsidRDefault="00E221A6" w:rsidP="00221185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proofErr w:type="spellStart"/>
      <w:r w:rsidRPr="00432061">
        <w:rPr>
          <w:color w:val="000000"/>
        </w:rPr>
        <w:t>Mermoriam</w:t>
      </w:r>
      <w:proofErr w:type="spellEnd"/>
    </w:p>
    <w:p w14:paraId="54EAC1FC" w14:textId="77777777" w:rsidR="00432061" w:rsidRDefault="00E221A6" w:rsidP="00221185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proofErr w:type="spellStart"/>
      <w:r w:rsidRPr="00432061">
        <w:rPr>
          <w:color w:val="000000"/>
        </w:rPr>
        <w:t>Flamma</w:t>
      </w:r>
      <w:proofErr w:type="spellEnd"/>
      <w:r w:rsidRPr="00432061">
        <w:rPr>
          <w:color w:val="000000"/>
        </w:rPr>
        <w:t xml:space="preserve"> Arcticus</w:t>
      </w:r>
    </w:p>
    <w:p w14:paraId="2F5B6CA3" w14:textId="77777777" w:rsidR="00432061" w:rsidRDefault="00E221A6" w:rsidP="00221185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432061">
        <w:rPr>
          <w:color w:val="000000"/>
        </w:rPr>
        <w:t>Ocean</w:t>
      </w:r>
    </w:p>
    <w:p w14:paraId="27354C3E" w14:textId="77777777" w:rsidR="00432061" w:rsidRDefault="00E221A6" w:rsidP="00221185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432061">
        <w:rPr>
          <w:color w:val="000000"/>
        </w:rPr>
        <w:t>Rainbow</w:t>
      </w:r>
    </w:p>
    <w:p w14:paraId="7F8CE41D" w14:textId="767FFDB7" w:rsidR="00E221A6" w:rsidRPr="00432061" w:rsidRDefault="00E221A6" w:rsidP="00221185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432061">
        <w:rPr>
          <w:color w:val="000000"/>
        </w:rPr>
        <w:t>Iron Black</w:t>
      </w:r>
    </w:p>
    <w:p w14:paraId="6EDEDDF4" w14:textId="5AF5F1DD" w:rsidR="000134B8" w:rsidRDefault="000134B8" w:rsidP="000134B8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allow for predefine</w:t>
      </w:r>
      <w:r w:rsidR="00033173">
        <w:rPr>
          <w:color w:val="000000"/>
        </w:rPr>
        <w:t>d</w:t>
      </w:r>
      <w:r>
        <w:rPr>
          <w:color w:val="000000"/>
        </w:rPr>
        <w:t xml:space="preserve"> contrast region including:</w:t>
      </w:r>
    </w:p>
    <w:p w14:paraId="599C798A" w14:textId="5BFEAF4A" w:rsidR="000134B8" w:rsidRDefault="000134B8" w:rsidP="000134B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Full screen</w:t>
      </w:r>
    </w:p>
    <w:p w14:paraId="09191E13" w14:textId="5ED32891" w:rsidR="000134B8" w:rsidRDefault="000134B8" w:rsidP="000134B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Upper</w:t>
      </w:r>
    </w:p>
    <w:p w14:paraId="37E4ECA1" w14:textId="571CBB0C" w:rsidR="000134B8" w:rsidRDefault="000134B8" w:rsidP="000134B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Lower</w:t>
      </w:r>
    </w:p>
    <w:p w14:paraId="1B497DF5" w14:textId="5E25BBDE" w:rsidR="000134B8" w:rsidRDefault="000134B8" w:rsidP="000134B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Left</w:t>
      </w:r>
    </w:p>
    <w:p w14:paraId="19C37F7B" w14:textId="75EA86A8" w:rsidR="000134B8" w:rsidRDefault="000134B8" w:rsidP="000134B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Right</w:t>
      </w:r>
    </w:p>
    <w:p w14:paraId="2A3D191B" w14:textId="39CBA8EC" w:rsidR="000134B8" w:rsidRDefault="000134B8" w:rsidP="000134B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Center</w:t>
      </w:r>
    </w:p>
    <w:p w14:paraId="70406E6E" w14:textId="77777777" w:rsidR="00432061" w:rsidRDefault="000134B8" w:rsidP="00432061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Custom</w:t>
      </w:r>
    </w:p>
    <w:p w14:paraId="482818C4" w14:textId="674298AD" w:rsidR="001572F0" w:rsidRDefault="001572F0" w:rsidP="00EE1F7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Privacy masks</w:t>
      </w:r>
    </w:p>
    <w:p w14:paraId="2C498F26" w14:textId="2428B157" w:rsidR="000134B8" w:rsidRPr="00432061" w:rsidRDefault="000134B8" w:rsidP="00432061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432061">
        <w:rPr>
          <w:color w:val="000000"/>
        </w:rPr>
        <w:t>The fixed network camera shall offer the ability to define up to 8 privacy masks.</w:t>
      </w:r>
    </w:p>
    <w:p w14:paraId="1D055E94" w14:textId="77777777" w:rsidR="000134B8" w:rsidRDefault="000134B8" w:rsidP="000134B8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offer multiple user defined privacy masks patterns, including:</w:t>
      </w:r>
    </w:p>
    <w:p w14:paraId="720A08F6" w14:textId="77777777" w:rsidR="000134B8" w:rsidRDefault="000134B8" w:rsidP="000134B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Black</w:t>
      </w:r>
    </w:p>
    <w:p w14:paraId="0606C43A" w14:textId="77777777" w:rsidR="000134B8" w:rsidRDefault="000134B8" w:rsidP="000134B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White</w:t>
      </w:r>
    </w:p>
    <w:p w14:paraId="4CA2861D" w14:textId="77777777" w:rsidR="000134B8" w:rsidRDefault="000134B8" w:rsidP="000134B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Gray</w:t>
      </w:r>
    </w:p>
    <w:p w14:paraId="11FFE459" w14:textId="41F196A5" w:rsidR="000134B8" w:rsidRDefault="000134B8" w:rsidP="000134B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Auto</w:t>
      </w:r>
    </w:p>
    <w:p w14:paraId="35643839" w14:textId="433DE7FA" w:rsidR="000134B8" w:rsidRDefault="000134B8" w:rsidP="000134B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Custom</w:t>
      </w:r>
    </w:p>
    <w:p w14:paraId="56D09D5D" w14:textId="77777777" w:rsidR="00801BCD" w:rsidRPr="00EE1F70" w:rsidRDefault="00801BCD" w:rsidP="00EE1F7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b/>
          <w:color w:val="000000"/>
        </w:rPr>
      </w:pPr>
      <w:r w:rsidRPr="00EE1F70">
        <w:rPr>
          <w:b/>
          <w:color w:val="000000"/>
        </w:rPr>
        <w:t>System Features</w:t>
      </w:r>
    </w:p>
    <w:p w14:paraId="6042C7E2" w14:textId="592FE773" w:rsidR="00C2481D" w:rsidRDefault="00DC178A" w:rsidP="00EE1F70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l</w:t>
      </w:r>
      <w:r w:rsidR="0026534E">
        <w:rPr>
          <w:color w:val="000000"/>
        </w:rPr>
        <w:t>ocal SD storage</w:t>
      </w:r>
      <w:r>
        <w:rPr>
          <w:color w:val="000000"/>
        </w:rPr>
        <w:t xml:space="preserve"> shall possess the following primary characteristics:</w:t>
      </w:r>
    </w:p>
    <w:p w14:paraId="6FCCC119" w14:textId="382623DC" w:rsidR="00E221A6" w:rsidRPr="00A24080" w:rsidRDefault="00E221A6" w:rsidP="00EE1F70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M</w:t>
      </w:r>
      <w:r w:rsidRPr="00A567C2">
        <w:rPr>
          <w:color w:val="000000"/>
        </w:rPr>
        <w:t>icro</w:t>
      </w:r>
      <w:r w:rsidR="00AF0484">
        <w:rPr>
          <w:color w:val="000000"/>
        </w:rPr>
        <w:t xml:space="preserve"> </w:t>
      </w:r>
      <w:r w:rsidRPr="00A567C2">
        <w:rPr>
          <w:color w:val="000000"/>
        </w:rPr>
        <w:t>SD card</w:t>
      </w:r>
      <w:r>
        <w:rPr>
          <w:color w:val="000000"/>
        </w:rPr>
        <w:t xml:space="preserve"> slots: 2</w:t>
      </w:r>
    </w:p>
    <w:p w14:paraId="6042C7E3" w14:textId="2AE5A8E6" w:rsidR="00C2481D" w:rsidRPr="000A1594" w:rsidRDefault="00D13228" w:rsidP="00EE1F70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0A1594">
        <w:rPr>
          <w:color w:val="000000"/>
        </w:rPr>
        <w:t xml:space="preserve">Micro </w:t>
      </w:r>
      <w:r w:rsidR="0026534E" w:rsidRPr="000A1594">
        <w:rPr>
          <w:color w:val="000000"/>
        </w:rPr>
        <w:t>SD</w:t>
      </w:r>
      <w:r w:rsidR="00103BDF" w:rsidRPr="000A1594">
        <w:rPr>
          <w:color w:val="000000"/>
        </w:rPr>
        <w:t>HC</w:t>
      </w:r>
      <w:r w:rsidR="00E94D20" w:rsidRPr="000A1594">
        <w:rPr>
          <w:color w:val="000000"/>
        </w:rPr>
        <w:t xml:space="preserve"> or </w:t>
      </w:r>
      <w:r w:rsidRPr="000A1594">
        <w:rPr>
          <w:color w:val="000000"/>
        </w:rPr>
        <w:t xml:space="preserve">Micro </w:t>
      </w:r>
      <w:r w:rsidR="00E94D20" w:rsidRPr="000A1594">
        <w:rPr>
          <w:color w:val="000000"/>
        </w:rPr>
        <w:t>SDXC</w:t>
      </w:r>
      <w:r w:rsidR="00E221A6" w:rsidRPr="000A1594">
        <w:rPr>
          <w:color w:val="000000"/>
        </w:rPr>
        <w:t>, up to 2TB</w:t>
      </w:r>
    </w:p>
    <w:p w14:paraId="3DCD8910" w14:textId="2E858511" w:rsidR="002A5B10" w:rsidRDefault="00DC178A" w:rsidP="00EE1F70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The </w:t>
      </w:r>
      <w:r w:rsidR="000C0437">
        <w:rPr>
          <w:color w:val="000000"/>
        </w:rPr>
        <w:t xml:space="preserve">inputs and outputs </w:t>
      </w:r>
      <w:r>
        <w:rPr>
          <w:color w:val="000000"/>
        </w:rPr>
        <w:t>shall possess the following primary characteristics</w:t>
      </w:r>
      <w:r w:rsidR="000C0437">
        <w:rPr>
          <w:color w:val="000000"/>
        </w:rPr>
        <w:t xml:space="preserve">: </w:t>
      </w:r>
    </w:p>
    <w:p w14:paraId="57C2C976" w14:textId="72BC9D60" w:rsidR="00E221A6" w:rsidRPr="000C0437" w:rsidRDefault="00E221A6" w:rsidP="00EE1F70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6B0FE1">
        <w:rPr>
          <w:color w:val="000000"/>
        </w:rPr>
        <w:t xml:space="preserve">The fixed network camera shall provide </w:t>
      </w:r>
      <w:r>
        <w:rPr>
          <w:color w:val="000000"/>
        </w:rPr>
        <w:t>two</w:t>
      </w:r>
      <w:r w:rsidRPr="006B0FE1">
        <w:rPr>
          <w:color w:val="000000"/>
        </w:rPr>
        <w:t xml:space="preserve"> (</w:t>
      </w:r>
      <w:r>
        <w:rPr>
          <w:color w:val="000000"/>
        </w:rPr>
        <w:t>2</w:t>
      </w:r>
      <w:r w:rsidRPr="006B0FE1">
        <w:rPr>
          <w:color w:val="000000"/>
        </w:rPr>
        <w:t>)</w:t>
      </w:r>
      <w:r>
        <w:rPr>
          <w:color w:val="000000"/>
        </w:rPr>
        <w:t xml:space="preserve"> </w:t>
      </w:r>
      <w:r w:rsidRPr="006B0FE1">
        <w:rPr>
          <w:color w:val="000000"/>
        </w:rPr>
        <w:t>alarm input</w:t>
      </w:r>
      <w:r w:rsidR="00E42D42">
        <w:rPr>
          <w:color w:val="000000"/>
        </w:rPr>
        <w:t>s</w:t>
      </w:r>
      <w:r w:rsidR="00801BCD">
        <w:rPr>
          <w:color w:val="000000"/>
        </w:rPr>
        <w:t>.</w:t>
      </w:r>
    </w:p>
    <w:p w14:paraId="102D8107" w14:textId="7E386782" w:rsidR="00E221A6" w:rsidRPr="000C0437" w:rsidRDefault="00E221A6" w:rsidP="00EE1F70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6B0FE1">
        <w:rPr>
          <w:color w:val="000000"/>
        </w:rPr>
        <w:t xml:space="preserve">The fixed network camera shall provide </w:t>
      </w:r>
      <w:r>
        <w:rPr>
          <w:color w:val="000000"/>
        </w:rPr>
        <w:t>one</w:t>
      </w:r>
      <w:r w:rsidRPr="006B0FE1">
        <w:rPr>
          <w:color w:val="000000"/>
        </w:rPr>
        <w:t xml:space="preserve"> (</w:t>
      </w:r>
      <w:r>
        <w:rPr>
          <w:color w:val="000000"/>
        </w:rPr>
        <w:t>1</w:t>
      </w:r>
      <w:r w:rsidRPr="006B0FE1">
        <w:rPr>
          <w:color w:val="000000"/>
        </w:rPr>
        <w:t xml:space="preserve">) alarm </w:t>
      </w:r>
      <w:r>
        <w:rPr>
          <w:color w:val="000000"/>
        </w:rPr>
        <w:t>out</w:t>
      </w:r>
      <w:r w:rsidR="00E42D42">
        <w:rPr>
          <w:color w:val="000000"/>
        </w:rPr>
        <w:t>put</w:t>
      </w:r>
      <w:r w:rsidR="00801BCD">
        <w:rPr>
          <w:color w:val="000000"/>
        </w:rPr>
        <w:t xml:space="preserve">. </w:t>
      </w:r>
    </w:p>
    <w:p w14:paraId="08B951AD" w14:textId="53DF2345" w:rsidR="000C0437" w:rsidRDefault="000C0437" w:rsidP="00EE1F70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The audio shall possess the following primary characteristics: </w:t>
      </w:r>
    </w:p>
    <w:p w14:paraId="78BD83C5" w14:textId="465BF4BA" w:rsidR="000C0437" w:rsidRDefault="000C0437" w:rsidP="00EE1F70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6B0FE1">
        <w:rPr>
          <w:color w:val="000000"/>
        </w:rPr>
        <w:t>The fixed network camera shall provide one (1) audio line out</w:t>
      </w:r>
      <w:r w:rsidR="00801BCD">
        <w:rPr>
          <w:color w:val="000000"/>
        </w:rPr>
        <w:t>.</w:t>
      </w:r>
    </w:p>
    <w:p w14:paraId="7FCFA328" w14:textId="2FFF6A7A" w:rsidR="000C0437" w:rsidRPr="006B0FE1" w:rsidRDefault="000C0437" w:rsidP="00EE1F70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6B0FE1">
        <w:rPr>
          <w:color w:val="000000"/>
        </w:rPr>
        <w:t>The fixed network camera shall provide switchable audio input. This includes one (1) line-in level</w:t>
      </w:r>
      <w:r w:rsidR="00801BCD">
        <w:rPr>
          <w:color w:val="000000"/>
        </w:rPr>
        <w:t xml:space="preserve"> </w:t>
      </w:r>
      <w:r w:rsidRPr="006B0FE1">
        <w:rPr>
          <w:color w:val="000000"/>
        </w:rPr>
        <w:t xml:space="preserve">or one (1) microphone-in level </w:t>
      </w:r>
      <w:r w:rsidR="00801BCD">
        <w:rPr>
          <w:color w:val="000000"/>
        </w:rPr>
        <w:t>audio input</w:t>
      </w:r>
      <w:r w:rsidRPr="006B0FE1">
        <w:rPr>
          <w:color w:val="000000"/>
        </w:rPr>
        <w:t xml:space="preserve">. </w:t>
      </w:r>
    </w:p>
    <w:p w14:paraId="1DA5BBC4" w14:textId="066B1990" w:rsidR="000C0437" w:rsidRPr="000A1594" w:rsidRDefault="000C0437" w:rsidP="00EE1F70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6851DC">
        <w:rPr>
          <w:color w:val="000000"/>
        </w:rPr>
        <w:t xml:space="preserve">The fixed network camera shall offer </w:t>
      </w:r>
      <w:r w:rsidRPr="000A1594">
        <w:rPr>
          <w:color w:val="000000"/>
        </w:rPr>
        <w:t>the G.711 8 kHz, L16 16 kHz</w:t>
      </w:r>
      <w:r w:rsidR="00A0211C">
        <w:rPr>
          <w:color w:val="000000"/>
        </w:rPr>
        <w:t>,</w:t>
      </w:r>
      <w:r w:rsidRPr="000A1594">
        <w:rPr>
          <w:color w:val="000000"/>
        </w:rPr>
        <w:t xml:space="preserve"> AAC</w:t>
      </w:r>
      <w:r w:rsidR="00A0211C">
        <w:rPr>
          <w:color w:val="000000"/>
        </w:rPr>
        <w:t>-LC 80 kbps 16 kHz, and AAC-LC 48 kbps 16 kHz</w:t>
      </w:r>
      <w:r w:rsidRPr="000A1594">
        <w:rPr>
          <w:color w:val="000000"/>
        </w:rPr>
        <w:t xml:space="preserve"> compression rates</w:t>
      </w:r>
      <w:r w:rsidR="00C1119E" w:rsidRPr="000A1594">
        <w:rPr>
          <w:color w:val="000000"/>
        </w:rPr>
        <w:t>.</w:t>
      </w:r>
    </w:p>
    <w:p w14:paraId="7A20FEFA" w14:textId="77777777" w:rsidR="000C0437" w:rsidRDefault="000C0437" w:rsidP="00EE1F70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provide full duplex and half duplex streaming.</w:t>
      </w:r>
    </w:p>
    <w:p w14:paraId="5EE2C689" w14:textId="77777777" w:rsidR="000C0437" w:rsidRDefault="000C0437" w:rsidP="00EE1F70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be capable of disabling audio input permanently with a license code.</w:t>
      </w:r>
    </w:p>
    <w:p w14:paraId="1E20B9C1" w14:textId="670C10E3" w:rsidR="00A24080" w:rsidRPr="00EE1F70" w:rsidRDefault="00A24080" w:rsidP="00EE1F7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b/>
          <w:color w:val="000000"/>
        </w:rPr>
      </w:pPr>
      <w:r w:rsidRPr="00EE1F70">
        <w:rPr>
          <w:b/>
          <w:color w:val="000000"/>
        </w:rPr>
        <w:t>Video analytics</w:t>
      </w:r>
    </w:p>
    <w:p w14:paraId="768BB6C5" w14:textId="77777777" w:rsidR="003A632A" w:rsidRDefault="003A632A" w:rsidP="003A632A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offer comprehensive video content analysis capabilities, including detection and classification of persons and vehicles.</w:t>
      </w:r>
    </w:p>
    <w:p w14:paraId="28704E0D" w14:textId="212D8ED8" w:rsidR="00CA7BC7" w:rsidRDefault="00CA7BC7" w:rsidP="00CA7BC7">
      <w:pPr>
        <w:numPr>
          <w:ilvl w:val="2"/>
          <w:numId w:val="9"/>
        </w:numP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offer embedded IVA Pro Perimeter for reliable deep learning-based detection.</w:t>
      </w:r>
    </w:p>
    <w:p w14:paraId="205051AE" w14:textId="3485C245" w:rsidR="003A632A" w:rsidRDefault="003A632A" w:rsidP="003A632A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3A632A">
        <w:rPr>
          <w:color w:val="000000"/>
        </w:rPr>
        <w:lastRenderedPageBreak/>
        <w:t>The fixed network camera shall offer embedded deep learning-based detection and video analytics</w:t>
      </w:r>
      <w:r w:rsidR="00CA7BC7">
        <w:rPr>
          <w:color w:val="000000"/>
        </w:rPr>
        <w:t xml:space="preserve"> </w:t>
      </w:r>
      <w:r w:rsidRPr="003A632A">
        <w:rPr>
          <w:color w:val="000000"/>
        </w:rPr>
        <w:t>that eliminate dedicated PCs and associated software maintenance.</w:t>
      </w:r>
    </w:p>
    <w:p w14:paraId="42922F56" w14:textId="00B4CB0C" w:rsidR="003A632A" w:rsidRPr="003A632A" w:rsidRDefault="003A632A" w:rsidP="00EE1F70">
      <w:pPr>
        <w:numPr>
          <w:ilvl w:val="2"/>
          <w:numId w:val="9"/>
        </w:numPr>
        <w:spacing w:before="60" w:line="276" w:lineRule="auto"/>
        <w:jc w:val="both"/>
        <w:rPr>
          <w:color w:val="000000"/>
        </w:rPr>
      </w:pPr>
      <w:r w:rsidRPr="003A632A">
        <w:rPr>
          <w:rStyle w:val="normaltextrun"/>
          <w:color w:val="000000"/>
        </w:rPr>
        <w:t>The fixed network camera shall be capable of running 1</w:t>
      </w:r>
      <w:r>
        <w:rPr>
          <w:rStyle w:val="normaltextrun"/>
          <w:color w:val="000000"/>
        </w:rPr>
        <w:t>1</w:t>
      </w:r>
      <w:r w:rsidRPr="003A632A">
        <w:rPr>
          <w:rStyle w:val="normaltextrun"/>
          <w:color w:val="000000"/>
        </w:rPr>
        <w:t xml:space="preserve"> different video analytics rules simultaneously.</w:t>
      </w:r>
    </w:p>
    <w:p w14:paraId="1903DD7A" w14:textId="77777777" w:rsidR="003A632A" w:rsidRPr="00B43E70" w:rsidRDefault="003A632A" w:rsidP="003A632A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offer video analytics rule configuration, including:</w:t>
      </w:r>
    </w:p>
    <w:p w14:paraId="44544313" w14:textId="77777777" w:rsidR="003A632A" w:rsidRPr="00251524" w:rsidRDefault="003A632A" w:rsidP="00E62CD0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251524">
        <w:rPr>
          <w:color w:val="000000"/>
        </w:rPr>
        <w:t xml:space="preserve">Any </w:t>
      </w:r>
      <w:r>
        <w:rPr>
          <w:color w:val="000000"/>
        </w:rPr>
        <w:t xml:space="preserve">moving </w:t>
      </w:r>
      <w:r w:rsidRPr="00251524">
        <w:rPr>
          <w:color w:val="000000"/>
        </w:rPr>
        <w:t>object</w:t>
      </w:r>
    </w:p>
    <w:p w14:paraId="6F9DFAC1" w14:textId="77777777" w:rsidR="003A632A" w:rsidRDefault="003A632A" w:rsidP="00E62CD0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251524">
        <w:rPr>
          <w:color w:val="000000"/>
        </w:rPr>
        <w:t>Object in field</w:t>
      </w:r>
    </w:p>
    <w:p w14:paraId="1AA9A990" w14:textId="77777777" w:rsidR="003A632A" w:rsidRDefault="003A632A" w:rsidP="00E62CD0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Entering field</w:t>
      </w:r>
    </w:p>
    <w:p w14:paraId="79DABF11" w14:textId="77777777" w:rsidR="003A632A" w:rsidRDefault="003A632A" w:rsidP="00E62CD0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Leaving field</w:t>
      </w:r>
    </w:p>
    <w:p w14:paraId="57E0F37F" w14:textId="77777777" w:rsidR="003A632A" w:rsidRDefault="003A632A" w:rsidP="00E62CD0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Crossing line</w:t>
      </w:r>
    </w:p>
    <w:p w14:paraId="6BEA46F2" w14:textId="77777777" w:rsidR="003A632A" w:rsidRDefault="003A632A" w:rsidP="00E62CD0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Counter</w:t>
      </w:r>
    </w:p>
    <w:p w14:paraId="15B09CC4" w14:textId="77777777" w:rsidR="003A632A" w:rsidRPr="007D76E6" w:rsidRDefault="003A632A" w:rsidP="00E62CD0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7D76E6">
        <w:rPr>
          <w:color w:val="000000"/>
        </w:rPr>
        <w:t>Occupancy</w:t>
      </w:r>
    </w:p>
    <w:p w14:paraId="337ABF94" w14:textId="77777777" w:rsidR="003A632A" w:rsidRDefault="003A632A" w:rsidP="00E62CD0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Loitering</w:t>
      </w:r>
    </w:p>
    <w:p w14:paraId="07146956" w14:textId="77777777" w:rsidR="003A632A" w:rsidRDefault="003A632A" w:rsidP="00E62CD0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Following route</w:t>
      </w:r>
    </w:p>
    <w:p w14:paraId="3519B02E" w14:textId="77777777" w:rsidR="003A632A" w:rsidRDefault="003A632A" w:rsidP="00E62CD0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Condition change</w:t>
      </w:r>
    </w:p>
    <w:p w14:paraId="3588A76F" w14:textId="77777777" w:rsidR="003A632A" w:rsidRPr="00D44DF1" w:rsidRDefault="003A632A" w:rsidP="00E62CD0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Similarity search</w:t>
      </w:r>
    </w:p>
    <w:p w14:paraId="674D04CC" w14:textId="77777777" w:rsidR="003A632A" w:rsidRPr="007C705F" w:rsidRDefault="003A632A" w:rsidP="00EE1F70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7C705F">
        <w:rPr>
          <w:color w:val="000000"/>
        </w:rPr>
        <w:t>The fixed network camera shall support automatic switching of video analytics types according to a predefined schedule.</w:t>
      </w:r>
    </w:p>
    <w:p w14:paraId="674A237B" w14:textId="77777777" w:rsidR="003A632A" w:rsidRPr="000A1594" w:rsidRDefault="003A632A" w:rsidP="00EE1F70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7C705F">
        <w:rPr>
          <w:color w:val="000000"/>
        </w:rPr>
        <w:t xml:space="preserve">The fixed network camera shall be capable of generating metadata, including object speed, </w:t>
      </w:r>
      <w:r w:rsidRPr="000A1594">
        <w:rPr>
          <w:color w:val="000000"/>
        </w:rPr>
        <w:t>geolocation, height, width, and classification to be recorded with the video.</w:t>
      </w:r>
    </w:p>
    <w:p w14:paraId="22401900" w14:textId="77777777" w:rsidR="003A632A" w:rsidRPr="000A1594" w:rsidRDefault="003A632A" w:rsidP="00EE1F70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0A1594">
        <w:rPr>
          <w:color w:val="000000"/>
        </w:rPr>
        <w:t>The fixed network camera shall be capable of detecting and classifying up to 64 objects.</w:t>
      </w:r>
    </w:p>
    <w:p w14:paraId="100BDD62" w14:textId="77777777" w:rsidR="003A632A" w:rsidRPr="000A1594" w:rsidRDefault="003A632A" w:rsidP="00EE1F70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0A1594">
        <w:rPr>
          <w:color w:val="000000"/>
        </w:rPr>
        <w:t>The fixed network camera shall support machine learning to enable users to classify customized objects.</w:t>
      </w:r>
    </w:p>
    <w:p w14:paraId="2D683DF0" w14:textId="2640A930" w:rsidR="00D44DF1" w:rsidRPr="000A1594" w:rsidRDefault="007D76E6" w:rsidP="00EE1F70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0A1594">
        <w:rPr>
          <w:color w:val="000000"/>
        </w:rPr>
        <w:t>The</w:t>
      </w:r>
      <w:r w:rsidR="003A632A" w:rsidRPr="000A1594">
        <w:rPr>
          <w:color w:val="000000"/>
        </w:rPr>
        <w:t xml:space="preserve"> fixed network camera sh</w:t>
      </w:r>
      <w:r w:rsidR="00680B9B" w:rsidRPr="000A1594">
        <w:rPr>
          <w:color w:val="000000"/>
        </w:rPr>
        <w:t>all</w:t>
      </w:r>
      <w:r w:rsidR="003A632A" w:rsidRPr="000A1594">
        <w:rPr>
          <w:color w:val="000000"/>
        </w:rPr>
        <w:t xml:space="preserve"> offer a </w:t>
      </w:r>
      <w:r w:rsidR="004179A6" w:rsidRPr="000A1594">
        <w:t>t</w:t>
      </w:r>
      <w:r w:rsidR="00D44DF1" w:rsidRPr="000A1594">
        <w:t>ampering detection</w:t>
      </w:r>
      <w:r w:rsidR="003A632A" w:rsidRPr="000A1594">
        <w:t>.</w:t>
      </w:r>
    </w:p>
    <w:p w14:paraId="3BFE5F4C" w14:textId="19A76FE8" w:rsidR="004179A6" w:rsidRPr="003A632A" w:rsidRDefault="004179A6" w:rsidP="00EE1F70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0A1594">
        <w:rPr>
          <w:color w:val="000000"/>
        </w:rPr>
        <w:t>The fixed network camera shall be capable of detecting an upright person at a distance of up to 3</w:t>
      </w:r>
      <w:r w:rsidR="00365658" w:rsidRPr="000A1594">
        <w:rPr>
          <w:color w:val="000000"/>
        </w:rPr>
        <w:t>53</w:t>
      </w:r>
      <w:r w:rsidRPr="000A1594">
        <w:rPr>
          <w:color w:val="000000"/>
        </w:rPr>
        <w:t> m (105</w:t>
      </w:r>
      <w:r w:rsidR="00365658" w:rsidRPr="000A1594">
        <w:rPr>
          <w:color w:val="000000"/>
        </w:rPr>
        <w:t>3</w:t>
      </w:r>
      <w:r w:rsidRPr="000A1594">
        <w:rPr>
          <w:color w:val="000000"/>
        </w:rPr>
        <w:t> ft), based on a target height of 1.8 m (5.9 ft), using</w:t>
      </w:r>
      <w:r w:rsidRPr="004179A6">
        <w:rPr>
          <w:color w:val="000000"/>
        </w:rPr>
        <w:t xml:space="preserve"> video analytics.</w:t>
      </w:r>
    </w:p>
    <w:p w14:paraId="6042C7E5" w14:textId="77777777" w:rsidR="00C2481D" w:rsidRDefault="0026534E" w:rsidP="000C0437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b/>
          <w:color w:val="000000"/>
        </w:rPr>
      </w:pPr>
      <w:r>
        <w:rPr>
          <w:b/>
          <w:color w:val="000000"/>
        </w:rPr>
        <w:t>NETWORK</w:t>
      </w:r>
    </w:p>
    <w:p w14:paraId="5A95D6CE" w14:textId="77777777" w:rsidR="00801BCD" w:rsidRPr="00EE1F70" w:rsidRDefault="00801BCD" w:rsidP="00801BCD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</w:pPr>
      <w:r w:rsidRPr="00EE1F70">
        <w:t>The fixed network camera shall support iSCSI devices to allow the network-enabled camera to stream video directly to an iSCSI RAID array.</w:t>
      </w:r>
    </w:p>
    <w:p w14:paraId="3EFBD075" w14:textId="77777777" w:rsidR="00801BCD" w:rsidRPr="00EE1F70" w:rsidRDefault="00801BCD" w:rsidP="00801BCD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</w:pPr>
      <w:r w:rsidRPr="00EE1F70">
        <w:t>The fixed network camera shall conform to the ONVIF profiles S, G, T and M standard.</w:t>
      </w:r>
    </w:p>
    <w:p w14:paraId="6199E855" w14:textId="77777777" w:rsidR="00801BCD" w:rsidRPr="00EE1F70" w:rsidRDefault="00801BCD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</w:pPr>
      <w:r w:rsidRPr="00EE1F70">
        <w:t>The fixed network camera shall support the following protocols:</w:t>
      </w:r>
    </w:p>
    <w:p w14:paraId="6042C7E7" w14:textId="0A33F0CB" w:rsidR="00C2481D" w:rsidRPr="001572F0" w:rsidRDefault="00A936D5" w:rsidP="000C0437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 w:rsidRPr="001572F0">
        <w:rPr>
          <w:color w:val="000000"/>
        </w:rPr>
        <w:t xml:space="preserve">IPv4; IPv6; UDP; TCP; HTTP; HTTPS; RTP/RTCP; IGMP V2/V3; ICMP; ICMPv6; RTSP; FTP; ARP; DHCP; APIPA (Auto-IP, link local address); NTP (SNTP); SNMP (V1, MIBII); SNMP (V3, MIBII); </w:t>
      </w:r>
      <w:r w:rsidR="00D51695" w:rsidRPr="001572F0">
        <w:rPr>
          <w:color w:val="000000"/>
        </w:rPr>
        <w:t xml:space="preserve">802.1x, EAP/TLS; </w:t>
      </w:r>
      <w:r w:rsidRPr="001572F0">
        <w:rPr>
          <w:color w:val="000000"/>
        </w:rPr>
        <w:t xml:space="preserve">DNS; DNSv6; DDNS (DynDNS.org, selfHOST.de, no-ip.com); SMTP; iSCSI; </w:t>
      </w:r>
      <w:proofErr w:type="spellStart"/>
      <w:r w:rsidRPr="001572F0">
        <w:rPr>
          <w:color w:val="000000"/>
        </w:rPr>
        <w:t>DiffServ</w:t>
      </w:r>
      <w:proofErr w:type="spellEnd"/>
      <w:r w:rsidRPr="001572F0">
        <w:rPr>
          <w:color w:val="000000"/>
        </w:rPr>
        <w:t xml:space="preserve"> (QoS); LLDP; SOAP; CHAP; Digest authentication</w:t>
      </w:r>
    </w:p>
    <w:p w14:paraId="6042C7EF" w14:textId="59C5C845" w:rsidR="00C2481D" w:rsidRPr="001572F0" w:rsidRDefault="00DC178A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 w:rsidRPr="00EE1F70">
        <w:t>The d</w:t>
      </w:r>
      <w:r w:rsidR="00B44616" w:rsidRPr="00EE1F70">
        <w:t xml:space="preserve">ata </w:t>
      </w:r>
      <w:r w:rsidRPr="00EE1F70">
        <w:t>s</w:t>
      </w:r>
      <w:r w:rsidR="0026534E" w:rsidRPr="00EE1F70">
        <w:t>ecurity</w:t>
      </w:r>
      <w:r w:rsidRPr="00EE1F70">
        <w:t xml:space="preserve"> shall possess the following primary </w:t>
      </w:r>
      <w:r w:rsidR="00801BCD" w:rsidRPr="00EE1F70">
        <w:t>characteristics.</w:t>
      </w:r>
    </w:p>
    <w:p w14:paraId="15685B1B" w14:textId="4BB6F05F" w:rsidR="007D0422" w:rsidRPr="001572F0" w:rsidRDefault="007D0422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1572F0">
        <w:rPr>
          <w:color w:val="000000"/>
        </w:rPr>
        <w:t xml:space="preserve">Crypto coprocessor: </w:t>
      </w:r>
      <w:r w:rsidR="005C7804" w:rsidRPr="001572F0">
        <w:rPr>
          <w:color w:val="000000"/>
        </w:rPr>
        <w:tab/>
      </w:r>
      <w:r w:rsidR="00DC178A" w:rsidRPr="001572F0">
        <w:rPr>
          <w:color w:val="000000"/>
        </w:rPr>
        <w:tab/>
      </w:r>
      <w:r w:rsidR="00A936D5" w:rsidRPr="001572F0">
        <w:rPr>
          <w:color w:val="000000"/>
        </w:rPr>
        <w:t>RSA 4096 bit; AES/CBC 256 bit</w:t>
      </w:r>
    </w:p>
    <w:p w14:paraId="33E62B36" w14:textId="443041DB" w:rsidR="00A936D5" w:rsidRPr="001572F0" w:rsidRDefault="00A936D5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1572F0">
        <w:rPr>
          <w:color w:val="000000"/>
        </w:rPr>
        <w:t>PKI</w:t>
      </w:r>
      <w:r w:rsidRPr="001572F0">
        <w:rPr>
          <w:color w:val="000000"/>
        </w:rPr>
        <w:tab/>
      </w:r>
      <w:r w:rsidRPr="001572F0">
        <w:rPr>
          <w:color w:val="000000"/>
        </w:rPr>
        <w:tab/>
      </w:r>
      <w:r w:rsidRPr="001572F0">
        <w:rPr>
          <w:color w:val="000000"/>
        </w:rPr>
        <w:tab/>
      </w:r>
      <w:r w:rsidR="00DC178A" w:rsidRPr="001572F0">
        <w:rPr>
          <w:color w:val="000000"/>
        </w:rPr>
        <w:tab/>
      </w:r>
      <w:r w:rsidRPr="001572F0">
        <w:rPr>
          <w:color w:val="000000"/>
        </w:rPr>
        <w:t>X.509 certificates</w:t>
      </w:r>
    </w:p>
    <w:p w14:paraId="2BF8F471" w14:textId="3532D22C" w:rsidR="007D0422" w:rsidRPr="001572F0" w:rsidRDefault="007D0422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1572F0">
        <w:rPr>
          <w:color w:val="000000"/>
        </w:rPr>
        <w:t xml:space="preserve">End-to-end </w:t>
      </w:r>
      <w:r w:rsidR="005C7804" w:rsidRPr="001572F0">
        <w:rPr>
          <w:color w:val="000000"/>
        </w:rPr>
        <w:t>encryption:</w:t>
      </w:r>
      <w:r w:rsidRPr="001572F0">
        <w:rPr>
          <w:color w:val="000000"/>
        </w:rPr>
        <w:t xml:space="preserve"> </w:t>
      </w:r>
      <w:r w:rsidR="005C7804" w:rsidRPr="001572F0">
        <w:rPr>
          <w:color w:val="000000"/>
        </w:rPr>
        <w:tab/>
      </w:r>
      <w:r w:rsidR="00DC178A" w:rsidRPr="001572F0">
        <w:rPr>
          <w:color w:val="000000"/>
        </w:rPr>
        <w:tab/>
      </w:r>
      <w:r w:rsidR="00A936D5" w:rsidRPr="001572F0">
        <w:rPr>
          <w:color w:val="000000"/>
        </w:rPr>
        <w:t>TLS 1.2; AES 256; AES 128; TLS 1.3</w:t>
      </w:r>
    </w:p>
    <w:p w14:paraId="08C66806" w14:textId="12997A0A" w:rsidR="007D0422" w:rsidRPr="001572F0" w:rsidRDefault="007D0422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1572F0">
        <w:rPr>
          <w:color w:val="000000"/>
        </w:rPr>
        <w:t xml:space="preserve">Encryption </w:t>
      </w:r>
      <w:r w:rsidR="005C7804" w:rsidRPr="001572F0">
        <w:rPr>
          <w:color w:val="000000"/>
        </w:rPr>
        <w:tab/>
      </w:r>
      <w:r w:rsidR="005C7804" w:rsidRPr="001572F0">
        <w:rPr>
          <w:color w:val="000000"/>
        </w:rPr>
        <w:tab/>
      </w:r>
      <w:r w:rsidR="00DC178A" w:rsidRPr="001572F0">
        <w:rPr>
          <w:color w:val="000000"/>
        </w:rPr>
        <w:tab/>
      </w:r>
      <w:r w:rsidRPr="001572F0">
        <w:rPr>
          <w:color w:val="000000"/>
        </w:rPr>
        <w:t>TLS 1.2; AES 256; AES 128; TLS 1.3</w:t>
      </w:r>
    </w:p>
    <w:p w14:paraId="629DE8B4" w14:textId="24EB7FF1" w:rsidR="000A14F3" w:rsidRPr="001572F0" w:rsidRDefault="00FC6DA9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1572F0">
        <w:rPr>
          <w:color w:val="000000"/>
        </w:rPr>
        <w:t xml:space="preserve">Video </w:t>
      </w:r>
      <w:r w:rsidR="000A14F3" w:rsidRPr="001572F0">
        <w:rPr>
          <w:color w:val="000000"/>
        </w:rPr>
        <w:t>Authentication</w:t>
      </w:r>
      <w:r w:rsidRPr="001572F0">
        <w:rPr>
          <w:color w:val="000000"/>
        </w:rPr>
        <w:t>:</w:t>
      </w:r>
      <w:r w:rsidRPr="001572F0">
        <w:rPr>
          <w:color w:val="000000"/>
        </w:rPr>
        <w:tab/>
      </w:r>
      <w:r w:rsidR="00DC178A" w:rsidRPr="001572F0">
        <w:rPr>
          <w:color w:val="000000"/>
        </w:rPr>
        <w:tab/>
      </w:r>
      <w:r w:rsidR="00A936D5" w:rsidRPr="001572F0">
        <w:rPr>
          <w:color w:val="000000"/>
        </w:rPr>
        <w:t>MD5; SHA-1; SHA-256; Checksum</w:t>
      </w:r>
    </w:p>
    <w:p w14:paraId="75EA5876" w14:textId="22E32426" w:rsidR="00801BCD" w:rsidRPr="001572F0" w:rsidRDefault="007D0422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1572F0">
        <w:rPr>
          <w:color w:val="000000"/>
        </w:rPr>
        <w:t>Local storage encryption:</w:t>
      </w:r>
      <w:r w:rsidR="00DC178A" w:rsidRPr="001572F0">
        <w:rPr>
          <w:color w:val="000000"/>
        </w:rPr>
        <w:tab/>
      </w:r>
      <w:r w:rsidRPr="001572F0">
        <w:rPr>
          <w:color w:val="000000"/>
        </w:rPr>
        <w:t>XTS-AES</w:t>
      </w:r>
    </w:p>
    <w:p w14:paraId="63CE24CB" w14:textId="477CC61C" w:rsidR="00801BCD" w:rsidRPr="001572F0" w:rsidRDefault="003D6325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1572F0">
        <w:rPr>
          <w:color w:val="000000"/>
        </w:rPr>
        <w:t>Firmware protection:</w:t>
      </w:r>
      <w:r w:rsidRPr="001572F0">
        <w:rPr>
          <w:color w:val="000000"/>
        </w:rPr>
        <w:tab/>
      </w:r>
      <w:r w:rsidR="00DC178A" w:rsidRPr="001572F0">
        <w:rPr>
          <w:color w:val="000000"/>
        </w:rPr>
        <w:tab/>
      </w:r>
      <w:r w:rsidRPr="001572F0">
        <w:rPr>
          <w:color w:val="000000"/>
        </w:rPr>
        <w:t>Signed firmware</w:t>
      </w:r>
      <w:r w:rsidR="00B56D0A">
        <w:rPr>
          <w:color w:val="000000"/>
        </w:rPr>
        <w:t>;</w:t>
      </w:r>
      <w:r w:rsidRPr="001572F0">
        <w:rPr>
          <w:color w:val="000000"/>
        </w:rPr>
        <w:t xml:space="preserve"> </w:t>
      </w:r>
      <w:r w:rsidR="00A936D5" w:rsidRPr="001572F0">
        <w:rPr>
          <w:color w:val="000000"/>
        </w:rPr>
        <w:t>S</w:t>
      </w:r>
      <w:r w:rsidRPr="001572F0">
        <w:rPr>
          <w:color w:val="000000"/>
        </w:rPr>
        <w:t>ecure boot</w:t>
      </w:r>
    </w:p>
    <w:p w14:paraId="6042C7F7" w14:textId="77777777" w:rsidR="00C2481D" w:rsidRDefault="0026534E" w:rsidP="00EE1F7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b/>
          <w:color w:val="000000"/>
        </w:rPr>
      </w:pPr>
      <w:r>
        <w:rPr>
          <w:b/>
          <w:color w:val="000000"/>
        </w:rPr>
        <w:t>ELECTRICAL</w:t>
      </w:r>
    </w:p>
    <w:p w14:paraId="6042C7F8" w14:textId="0DFD4F0E" w:rsidR="00C2481D" w:rsidRDefault="00DB0640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lastRenderedPageBreak/>
        <w:t>The fixed network camera shall support the following redundant power options:</w:t>
      </w:r>
    </w:p>
    <w:p w14:paraId="181A4CF6" w14:textId="78A092E7" w:rsidR="00DB0640" w:rsidRDefault="00DB0640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Input options:</w:t>
      </w:r>
    </w:p>
    <w:p w14:paraId="7617C470" w14:textId="743153F8" w:rsidR="00DB0640" w:rsidRPr="000A1594" w:rsidRDefault="00DB0640" w:rsidP="00EE1F70">
      <w:pPr>
        <w:numPr>
          <w:ilvl w:val="4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</w:pPr>
      <w:r w:rsidRPr="000A1594">
        <w:t xml:space="preserve">PoE (IEEE 802.3af / 802.3at </w:t>
      </w:r>
      <w:r w:rsidR="001156CE" w:rsidRPr="000A1594">
        <w:t>T</w:t>
      </w:r>
      <w:r w:rsidRPr="000A1594">
        <w:t xml:space="preserve">ype 1, </w:t>
      </w:r>
      <w:r w:rsidR="001156CE" w:rsidRPr="000A1594">
        <w:t>C</w:t>
      </w:r>
      <w:r w:rsidRPr="000A1594">
        <w:t>lass 3)</w:t>
      </w:r>
    </w:p>
    <w:p w14:paraId="0ED0FDD0" w14:textId="07788B1A" w:rsidR="00980E0D" w:rsidRDefault="00A936D5" w:rsidP="00EE1F70">
      <w:pPr>
        <w:numPr>
          <w:ilvl w:val="4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DB0640">
        <w:rPr>
          <w:color w:val="000000"/>
        </w:rPr>
        <w:t>12-26</w:t>
      </w:r>
      <w:r w:rsidR="00980E0D" w:rsidRPr="00DB0640">
        <w:rPr>
          <w:color w:val="000000"/>
        </w:rPr>
        <w:t xml:space="preserve"> V</w:t>
      </w:r>
      <w:r w:rsidR="000112B5" w:rsidRPr="00DB0640">
        <w:rPr>
          <w:color w:val="000000"/>
        </w:rPr>
        <w:t>D</w:t>
      </w:r>
      <w:r w:rsidR="00980E0D" w:rsidRPr="00DB0640">
        <w:rPr>
          <w:color w:val="000000"/>
        </w:rPr>
        <w:t>C</w:t>
      </w:r>
    </w:p>
    <w:p w14:paraId="34C07F96" w14:textId="75FE95FB" w:rsidR="00DB0640" w:rsidRDefault="00DB0640" w:rsidP="00EE1F70">
      <w:pPr>
        <w:numPr>
          <w:ilvl w:val="4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24 VAC</w:t>
      </w:r>
    </w:p>
    <w:p w14:paraId="68131B2A" w14:textId="77777777" w:rsidR="00DB0640" w:rsidRPr="00EE1F70" w:rsidRDefault="00DB0640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EE1F70">
        <w:rPr>
          <w:color w:val="000000"/>
        </w:rPr>
        <w:t xml:space="preserve">The fixed network camera shall default to use PoE power. </w:t>
      </w:r>
    </w:p>
    <w:p w14:paraId="144CF997" w14:textId="5DF21E39" w:rsidR="00DB0640" w:rsidRDefault="00DB0640" w:rsidP="001572F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EE1F70">
        <w:rPr>
          <w:color w:val="000000"/>
        </w:rPr>
        <w:t>The fixed network camera shall switch with no interruption on camera operation to the 24 VAC/12 VDC power supply if power from the PoE power supply is lost.</w:t>
      </w:r>
    </w:p>
    <w:p w14:paraId="7C5F7FE3" w14:textId="626D1348" w:rsidR="001572F0" w:rsidRPr="001572F0" w:rsidRDefault="001572F0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The fixed network camera </w:t>
      </w:r>
      <w:r w:rsidR="005A7161">
        <w:rPr>
          <w:color w:val="000000"/>
        </w:rPr>
        <w:t xml:space="preserve">shall </w:t>
      </w:r>
      <w:r>
        <w:rPr>
          <w:color w:val="000000"/>
        </w:rPr>
        <w:t>be equipped with an integrated window heater.</w:t>
      </w:r>
    </w:p>
    <w:p w14:paraId="6042C7FE" w14:textId="77777777" w:rsidR="00C2481D" w:rsidRDefault="0026534E" w:rsidP="00EE1F7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b/>
          <w:color w:val="000000"/>
        </w:rPr>
      </w:pPr>
      <w:r>
        <w:rPr>
          <w:b/>
          <w:color w:val="000000"/>
        </w:rPr>
        <w:t>MECHANICAL AND ENVIRONMENTAL</w:t>
      </w:r>
    </w:p>
    <w:p w14:paraId="13B4AC15" w14:textId="77777777" w:rsidR="00DC178A" w:rsidRPr="00DC178A" w:rsidRDefault="00DC178A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 w:rsidRPr="00DC178A">
        <w:rPr>
          <w:color w:val="000000"/>
        </w:rPr>
        <w:t>The c</w:t>
      </w:r>
      <w:r w:rsidR="0026534E" w:rsidRPr="00DC178A">
        <w:rPr>
          <w:color w:val="000000"/>
        </w:rPr>
        <w:t xml:space="preserve">onstruction </w:t>
      </w:r>
      <w:r w:rsidR="00A936D5" w:rsidRPr="00DC178A">
        <w:rPr>
          <w:color w:val="000000"/>
        </w:rPr>
        <w:t>m</w:t>
      </w:r>
      <w:r w:rsidR="0026534E" w:rsidRPr="00DC178A">
        <w:rPr>
          <w:color w:val="000000"/>
        </w:rPr>
        <w:t>aterial</w:t>
      </w:r>
      <w:r w:rsidRPr="00DC178A">
        <w:rPr>
          <w:color w:val="000000"/>
        </w:rPr>
        <w:t xml:space="preserve"> shall possess the following primary characteristics:</w:t>
      </w:r>
    </w:p>
    <w:p w14:paraId="6042C7FF" w14:textId="1A10DB2A" w:rsidR="00C2481D" w:rsidRPr="00DC178A" w:rsidRDefault="00A936D5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 w:rsidRPr="00DC178A">
        <w:rPr>
          <w:color w:val="000000"/>
        </w:rPr>
        <w:t>Housing: Aluminum with dehumidifying membrane and waterproof connection area</w:t>
      </w:r>
    </w:p>
    <w:p w14:paraId="318930AB" w14:textId="77777777" w:rsidR="00DC178A" w:rsidRPr="00DC178A" w:rsidRDefault="00DC178A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 w:rsidRPr="00DC178A">
        <w:rPr>
          <w:color w:val="000000"/>
        </w:rPr>
        <w:t>The f</w:t>
      </w:r>
      <w:r w:rsidR="0026534E" w:rsidRPr="00DC178A">
        <w:rPr>
          <w:color w:val="000000"/>
        </w:rPr>
        <w:t>inish options</w:t>
      </w:r>
      <w:r w:rsidRPr="00DC178A">
        <w:rPr>
          <w:color w:val="000000"/>
        </w:rPr>
        <w:t xml:space="preserve"> shall be</w:t>
      </w:r>
      <w:r w:rsidR="0026534E" w:rsidRPr="00DC178A">
        <w:rPr>
          <w:color w:val="000000"/>
        </w:rPr>
        <w:t>:</w:t>
      </w:r>
    </w:p>
    <w:p w14:paraId="6042C800" w14:textId="53670073" w:rsidR="00C2481D" w:rsidRPr="00DC178A" w:rsidRDefault="0026534E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 w:rsidRPr="00DC178A">
        <w:rPr>
          <w:color w:val="000000"/>
        </w:rPr>
        <w:t>White</w:t>
      </w:r>
    </w:p>
    <w:p w14:paraId="114A5408" w14:textId="77777777" w:rsidR="00DC178A" w:rsidRPr="00DC178A" w:rsidRDefault="00DC178A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 w:rsidRPr="00DC178A">
        <w:rPr>
          <w:color w:val="000000"/>
        </w:rPr>
        <w:t>The i</w:t>
      </w:r>
      <w:r w:rsidR="0026534E" w:rsidRPr="00DC178A">
        <w:rPr>
          <w:color w:val="000000"/>
        </w:rPr>
        <w:t xml:space="preserve">mpact </w:t>
      </w:r>
      <w:r w:rsidRPr="00DC178A">
        <w:rPr>
          <w:color w:val="000000"/>
        </w:rPr>
        <w:t>r</w:t>
      </w:r>
      <w:r w:rsidR="0026534E" w:rsidRPr="00DC178A">
        <w:rPr>
          <w:color w:val="000000"/>
        </w:rPr>
        <w:t>esistance</w:t>
      </w:r>
      <w:r w:rsidRPr="00DC178A">
        <w:rPr>
          <w:color w:val="000000"/>
        </w:rPr>
        <w:t xml:space="preserve"> shall be</w:t>
      </w:r>
      <w:r w:rsidR="0026534E" w:rsidRPr="00DC178A">
        <w:rPr>
          <w:color w:val="000000"/>
        </w:rPr>
        <w:t>:</w:t>
      </w:r>
    </w:p>
    <w:p w14:paraId="6042C801" w14:textId="32B43A4E" w:rsidR="00C2481D" w:rsidRPr="00DC178A" w:rsidRDefault="0026534E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 w:rsidRPr="00DC178A">
        <w:rPr>
          <w:color w:val="000000"/>
        </w:rPr>
        <w:t>IK10</w:t>
      </w:r>
      <w:r w:rsidR="001E30C5">
        <w:rPr>
          <w:color w:val="000000"/>
        </w:rPr>
        <w:t xml:space="preserve"> (excluding front window)</w:t>
      </w:r>
    </w:p>
    <w:p w14:paraId="2EB77641" w14:textId="77777777" w:rsidR="00DC178A" w:rsidRPr="000A1594" w:rsidRDefault="00DC178A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 w:rsidRPr="000A1594">
        <w:rPr>
          <w:color w:val="000000"/>
        </w:rPr>
        <w:t>The d</w:t>
      </w:r>
      <w:r w:rsidR="0026534E" w:rsidRPr="000A1594">
        <w:rPr>
          <w:color w:val="000000"/>
        </w:rPr>
        <w:t>imensions (</w:t>
      </w:r>
      <w:r w:rsidR="00A936D5" w:rsidRPr="000A1594">
        <w:rPr>
          <w:color w:val="000000"/>
        </w:rPr>
        <w:t>Ø x D</w:t>
      </w:r>
      <w:r w:rsidR="0026534E" w:rsidRPr="000A1594">
        <w:rPr>
          <w:color w:val="000000"/>
        </w:rPr>
        <w:t>)</w:t>
      </w:r>
      <w:r w:rsidRPr="000A1594">
        <w:rPr>
          <w:color w:val="000000"/>
        </w:rPr>
        <w:t xml:space="preserve"> shall be</w:t>
      </w:r>
      <w:r w:rsidR="0026534E" w:rsidRPr="000A1594">
        <w:rPr>
          <w:color w:val="000000"/>
        </w:rPr>
        <w:t>:</w:t>
      </w:r>
    </w:p>
    <w:p w14:paraId="6042C802" w14:textId="5092E712" w:rsidR="00C2481D" w:rsidRPr="000A1594" w:rsidRDefault="00A936D5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  <w:lang w:val="de-DE"/>
        </w:rPr>
      </w:pPr>
      <w:r w:rsidRPr="000A1594">
        <w:rPr>
          <w:color w:val="000000"/>
          <w:lang w:val="de-DE"/>
        </w:rPr>
        <w:t>148 mm x 352 mm (5.82 in x 13.85 in)</w:t>
      </w:r>
    </w:p>
    <w:p w14:paraId="6042C803" w14:textId="4877AC88" w:rsidR="00C2481D" w:rsidRPr="00DC178A" w:rsidRDefault="00DC178A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 w:rsidRPr="00DC178A">
        <w:rPr>
          <w:color w:val="000000"/>
        </w:rPr>
        <w:t>The t</w:t>
      </w:r>
      <w:r w:rsidR="0026534E" w:rsidRPr="00DC178A">
        <w:rPr>
          <w:color w:val="000000"/>
        </w:rPr>
        <w:t>emperature</w:t>
      </w:r>
      <w:r w:rsidRPr="00DC178A">
        <w:rPr>
          <w:color w:val="000000"/>
        </w:rPr>
        <w:t xml:space="preserve"> shall be</w:t>
      </w:r>
      <w:r w:rsidR="0026534E" w:rsidRPr="00DC178A">
        <w:rPr>
          <w:color w:val="000000"/>
        </w:rPr>
        <w:t>:</w:t>
      </w:r>
    </w:p>
    <w:p w14:paraId="6042C804" w14:textId="2FF1904B" w:rsidR="00C2481D" w:rsidRPr="00DC178A" w:rsidRDefault="0026534E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DC178A">
        <w:rPr>
          <w:color w:val="000000"/>
        </w:rPr>
        <w:t>Operating:</w:t>
      </w:r>
      <w:r w:rsidRPr="00DC178A">
        <w:rPr>
          <w:color w:val="000000"/>
        </w:rPr>
        <w:tab/>
      </w:r>
      <w:r w:rsidRPr="00DC178A">
        <w:rPr>
          <w:color w:val="000000"/>
        </w:rPr>
        <w:tab/>
      </w:r>
      <w:r w:rsidR="00DC178A" w:rsidRPr="00DC178A">
        <w:rPr>
          <w:color w:val="000000"/>
        </w:rPr>
        <w:tab/>
      </w:r>
      <w:r w:rsidRPr="00DC178A">
        <w:rPr>
          <w:color w:val="000000"/>
        </w:rPr>
        <w:t>-</w:t>
      </w:r>
      <w:r w:rsidR="0024460B" w:rsidRPr="00DC178A">
        <w:rPr>
          <w:color w:val="000000"/>
        </w:rPr>
        <w:t>40</w:t>
      </w:r>
      <w:r w:rsidRPr="00DC178A">
        <w:rPr>
          <w:color w:val="000000"/>
        </w:rPr>
        <w:t>°C to 5</w:t>
      </w:r>
      <w:r w:rsidR="00A936D5" w:rsidRPr="00DC178A">
        <w:rPr>
          <w:color w:val="000000"/>
        </w:rPr>
        <w:t>5</w:t>
      </w:r>
      <w:r w:rsidRPr="00DC178A">
        <w:rPr>
          <w:color w:val="000000"/>
        </w:rPr>
        <w:t>°C (-4</w:t>
      </w:r>
      <w:r w:rsidR="008A52E3" w:rsidRPr="00DC178A">
        <w:rPr>
          <w:color w:val="000000"/>
        </w:rPr>
        <w:t>0</w:t>
      </w:r>
      <w:r w:rsidRPr="00DC178A">
        <w:rPr>
          <w:color w:val="000000"/>
        </w:rPr>
        <w:t xml:space="preserve">°F to </w:t>
      </w:r>
      <w:r w:rsidR="008A52E3" w:rsidRPr="00DC178A">
        <w:rPr>
          <w:color w:val="000000"/>
        </w:rPr>
        <w:t>1</w:t>
      </w:r>
      <w:r w:rsidR="00A936D5" w:rsidRPr="00DC178A">
        <w:rPr>
          <w:color w:val="000000"/>
        </w:rPr>
        <w:t>31</w:t>
      </w:r>
      <w:r w:rsidRPr="00DC178A">
        <w:rPr>
          <w:color w:val="000000"/>
        </w:rPr>
        <w:t>°F)</w:t>
      </w:r>
    </w:p>
    <w:p w14:paraId="6042C805" w14:textId="61394883" w:rsidR="00C2481D" w:rsidRPr="00DC178A" w:rsidRDefault="0026534E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DC178A">
        <w:rPr>
          <w:color w:val="000000"/>
        </w:rPr>
        <w:t>Storage:</w:t>
      </w:r>
      <w:r w:rsidRPr="00DC178A">
        <w:rPr>
          <w:color w:val="000000"/>
        </w:rPr>
        <w:tab/>
      </w:r>
      <w:r w:rsidRPr="00DC178A">
        <w:rPr>
          <w:color w:val="000000"/>
        </w:rPr>
        <w:tab/>
      </w:r>
      <w:r w:rsidR="00DC178A" w:rsidRPr="00DC178A">
        <w:rPr>
          <w:color w:val="000000"/>
        </w:rPr>
        <w:tab/>
      </w:r>
      <w:r w:rsidRPr="00DC178A">
        <w:rPr>
          <w:color w:val="000000"/>
        </w:rPr>
        <w:t>-</w:t>
      </w:r>
      <w:r w:rsidR="00695F31" w:rsidRPr="00DC178A">
        <w:rPr>
          <w:color w:val="000000"/>
        </w:rPr>
        <w:t>4</w:t>
      </w:r>
      <w:r w:rsidRPr="00DC178A">
        <w:rPr>
          <w:color w:val="000000"/>
        </w:rPr>
        <w:t xml:space="preserve">0°C to </w:t>
      </w:r>
      <w:r w:rsidR="00201747" w:rsidRPr="00DC178A">
        <w:rPr>
          <w:color w:val="000000"/>
        </w:rPr>
        <w:t>7</w:t>
      </w:r>
      <w:r w:rsidRPr="00DC178A">
        <w:rPr>
          <w:color w:val="000000"/>
        </w:rPr>
        <w:t>0ºC (-</w:t>
      </w:r>
      <w:r w:rsidR="00695F31" w:rsidRPr="00DC178A">
        <w:rPr>
          <w:color w:val="000000"/>
        </w:rPr>
        <w:t>40</w:t>
      </w:r>
      <w:r w:rsidRPr="00DC178A">
        <w:rPr>
          <w:color w:val="000000"/>
        </w:rPr>
        <w:t>°F to 1</w:t>
      </w:r>
      <w:r w:rsidR="00201747" w:rsidRPr="00DC178A">
        <w:rPr>
          <w:color w:val="000000"/>
        </w:rPr>
        <w:t>5</w:t>
      </w:r>
      <w:r w:rsidRPr="00DC178A">
        <w:rPr>
          <w:color w:val="000000"/>
        </w:rPr>
        <w:t>8ºF)</w:t>
      </w:r>
    </w:p>
    <w:p w14:paraId="41A4E0E1" w14:textId="565C59E5" w:rsidR="00A308AB" w:rsidRDefault="00DC178A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DC178A">
        <w:rPr>
          <w:color w:val="000000"/>
        </w:rPr>
        <w:t>The r</w:t>
      </w:r>
      <w:r w:rsidR="008458AE" w:rsidRPr="00DC178A">
        <w:rPr>
          <w:color w:val="000000"/>
        </w:rPr>
        <w:t xml:space="preserve">elative </w:t>
      </w:r>
      <w:r w:rsidRPr="00DC178A">
        <w:rPr>
          <w:color w:val="000000"/>
        </w:rPr>
        <w:t>h</w:t>
      </w:r>
      <w:r w:rsidR="008458AE" w:rsidRPr="00DC178A">
        <w:rPr>
          <w:color w:val="000000"/>
        </w:rPr>
        <w:t>umidity</w:t>
      </w:r>
      <w:r w:rsidR="008458AE">
        <w:rPr>
          <w:color w:val="000000"/>
        </w:rPr>
        <w:t xml:space="preserve"> (</w:t>
      </w:r>
      <w:r w:rsidR="00E33CE7">
        <w:rPr>
          <w:color w:val="000000"/>
        </w:rPr>
        <w:t>non-</w:t>
      </w:r>
      <w:r w:rsidR="008458AE">
        <w:rPr>
          <w:color w:val="000000"/>
        </w:rPr>
        <w:t>condensing)</w:t>
      </w:r>
      <w:r>
        <w:rPr>
          <w:color w:val="000000"/>
        </w:rPr>
        <w:t xml:space="preserve"> shall be</w:t>
      </w:r>
      <w:r w:rsidR="008458AE">
        <w:rPr>
          <w:color w:val="000000"/>
        </w:rPr>
        <w:t>:</w:t>
      </w:r>
    </w:p>
    <w:p w14:paraId="3215AE7C" w14:textId="6D9FBD6D" w:rsidR="00B553C6" w:rsidRDefault="00E33CE7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A308AB">
        <w:rPr>
          <w:color w:val="000000"/>
        </w:rPr>
        <w:t>Operating</w:t>
      </w:r>
      <w:r w:rsidRPr="00A308AB">
        <w:rPr>
          <w:color w:val="000000"/>
        </w:rPr>
        <w:tab/>
      </w:r>
      <w:r w:rsidRPr="00A308AB">
        <w:rPr>
          <w:color w:val="000000"/>
        </w:rPr>
        <w:tab/>
      </w:r>
      <w:r w:rsidR="00DC178A">
        <w:rPr>
          <w:color w:val="000000"/>
        </w:rPr>
        <w:tab/>
      </w:r>
      <w:r w:rsidR="00A936D5">
        <w:rPr>
          <w:color w:val="000000"/>
        </w:rPr>
        <w:t>5</w:t>
      </w:r>
      <w:r w:rsidR="008458AE" w:rsidRPr="00A308AB">
        <w:rPr>
          <w:color w:val="000000"/>
        </w:rPr>
        <w:t xml:space="preserve"> to 9</w:t>
      </w:r>
      <w:r w:rsidR="00695F31">
        <w:rPr>
          <w:color w:val="000000"/>
        </w:rPr>
        <w:t>5</w:t>
      </w:r>
      <w:r w:rsidR="008458AE" w:rsidRPr="00A308AB">
        <w:rPr>
          <w:color w:val="000000"/>
        </w:rPr>
        <w:t>%</w:t>
      </w:r>
    </w:p>
    <w:p w14:paraId="5FA929AE" w14:textId="77777777" w:rsidR="00DC178A" w:rsidRDefault="00DC178A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i</w:t>
      </w:r>
      <w:r w:rsidR="0026534E" w:rsidRPr="008E5FC5">
        <w:rPr>
          <w:color w:val="000000"/>
        </w:rPr>
        <w:t xml:space="preserve">ngress </w:t>
      </w:r>
      <w:r>
        <w:rPr>
          <w:color w:val="000000"/>
        </w:rPr>
        <w:t>p</w:t>
      </w:r>
      <w:r w:rsidR="0026534E" w:rsidRPr="008E5FC5">
        <w:rPr>
          <w:color w:val="000000"/>
        </w:rPr>
        <w:t>rotection</w:t>
      </w:r>
      <w:r>
        <w:rPr>
          <w:color w:val="000000"/>
        </w:rPr>
        <w:t xml:space="preserve"> shall be</w:t>
      </w:r>
      <w:r w:rsidR="0026534E" w:rsidRPr="008E5FC5">
        <w:rPr>
          <w:color w:val="000000"/>
        </w:rPr>
        <w:t>:</w:t>
      </w:r>
    </w:p>
    <w:p w14:paraId="0F2ACCCA" w14:textId="77777777" w:rsidR="00DC178A" w:rsidRDefault="0026534E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8E5FC5">
        <w:rPr>
          <w:color w:val="000000"/>
        </w:rPr>
        <w:t>IP66</w:t>
      </w:r>
    </w:p>
    <w:p w14:paraId="3E616448" w14:textId="4AFAB627" w:rsidR="008E5FC5" w:rsidRDefault="00A936D5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IP67</w:t>
      </w:r>
    </w:p>
    <w:p w14:paraId="38BE4F97" w14:textId="7800285F" w:rsidR="00DC178A" w:rsidRDefault="00DC178A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m</w:t>
      </w:r>
      <w:r w:rsidR="008E5FC5" w:rsidRPr="0000188A">
        <w:rPr>
          <w:color w:val="000000"/>
        </w:rPr>
        <w:t>ounting</w:t>
      </w:r>
      <w:r>
        <w:rPr>
          <w:color w:val="000000"/>
        </w:rPr>
        <w:t xml:space="preserve"> shall be</w:t>
      </w:r>
      <w:r w:rsidR="008E5FC5" w:rsidRPr="0000188A">
        <w:rPr>
          <w:color w:val="000000"/>
        </w:rPr>
        <w:t>:</w:t>
      </w:r>
    </w:p>
    <w:p w14:paraId="7DD0EA56" w14:textId="1376343A" w:rsidR="0000188A" w:rsidRDefault="00A936D5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Surface-mounted</w:t>
      </w:r>
    </w:p>
    <w:p w14:paraId="61D5CD64" w14:textId="22D0E200" w:rsidR="00F66FCB" w:rsidRPr="00F66FCB" w:rsidRDefault="00F66FCB" w:rsidP="00EE1F7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b/>
          <w:bCs/>
          <w:color w:val="000000"/>
        </w:rPr>
      </w:pPr>
      <w:r w:rsidRPr="00F66FCB">
        <w:rPr>
          <w:b/>
          <w:bCs/>
          <w:color w:val="000000"/>
        </w:rPr>
        <w:t>ACCESSORIES</w:t>
      </w:r>
    </w:p>
    <w:p w14:paraId="7C7FCF1C" w14:textId="2BFB7979" w:rsidR="00F66FCB" w:rsidRDefault="003D721C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The </w:t>
      </w:r>
      <w:r w:rsidR="00DC178A">
        <w:rPr>
          <w:color w:val="000000"/>
        </w:rPr>
        <w:t>m</w:t>
      </w:r>
      <w:r>
        <w:rPr>
          <w:color w:val="000000"/>
        </w:rPr>
        <w:t>anufacturer shall offer accessories to enable the mounting of the dome camera in</w:t>
      </w:r>
      <w:r w:rsidR="00440299">
        <w:rPr>
          <w:color w:val="000000"/>
        </w:rPr>
        <w:t xml:space="preserve"> the following circumstances:</w:t>
      </w:r>
    </w:p>
    <w:p w14:paraId="693F8E1D" w14:textId="77777777" w:rsidR="00A936D5" w:rsidRDefault="00A936D5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A936D5">
        <w:rPr>
          <w:color w:val="000000"/>
        </w:rPr>
        <w:t>Pole mount adapter</w:t>
      </w:r>
    </w:p>
    <w:p w14:paraId="022632A6" w14:textId="50892CBD" w:rsidR="00A936D5" w:rsidRDefault="00A936D5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A936D5">
        <w:rPr>
          <w:color w:val="000000"/>
        </w:rPr>
        <w:t>Corner mount adapter</w:t>
      </w:r>
    </w:p>
    <w:p w14:paraId="70F0686C" w14:textId="71A4FB59" w:rsidR="00C00255" w:rsidRDefault="00DE78F5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Other </w:t>
      </w:r>
      <w:r w:rsidR="00DC178A">
        <w:rPr>
          <w:color w:val="000000"/>
        </w:rPr>
        <w:t>a</w:t>
      </w:r>
      <w:r>
        <w:rPr>
          <w:color w:val="000000"/>
        </w:rPr>
        <w:t>ccessories</w:t>
      </w:r>
      <w:r w:rsidR="00DC178A">
        <w:rPr>
          <w:color w:val="000000"/>
        </w:rPr>
        <w:t xml:space="preserve"> shall be available:</w:t>
      </w:r>
    </w:p>
    <w:p w14:paraId="28ECB00D" w14:textId="77777777" w:rsidR="00A936D5" w:rsidRDefault="00A936D5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A936D5">
        <w:rPr>
          <w:color w:val="000000"/>
        </w:rPr>
        <w:t>Conduit back box</w:t>
      </w:r>
      <w:r>
        <w:rPr>
          <w:color w:val="000000"/>
        </w:rPr>
        <w:t xml:space="preserve"> </w:t>
      </w:r>
    </w:p>
    <w:p w14:paraId="50713EEB" w14:textId="52DC42E7" w:rsidR="00A936D5" w:rsidRDefault="00A936D5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A936D5">
        <w:rPr>
          <w:color w:val="000000"/>
        </w:rPr>
        <w:t>Surveillance cabinet</w:t>
      </w:r>
      <w:r>
        <w:rPr>
          <w:color w:val="000000"/>
        </w:rPr>
        <w:t xml:space="preserve"> – 24 VAC, 120 VAC, 230 VAC</w:t>
      </w:r>
    </w:p>
    <w:p w14:paraId="6A2B4029" w14:textId="4A275557" w:rsidR="00A936D5" w:rsidRDefault="00A936D5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A936D5">
        <w:rPr>
          <w:color w:val="000000"/>
        </w:rPr>
        <w:t>Ethernet to SFP interface kit</w:t>
      </w:r>
    </w:p>
    <w:p w14:paraId="6F6ABA3B" w14:textId="0AE658FD" w:rsidR="00A936D5" w:rsidRDefault="00A936D5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A936D5">
        <w:rPr>
          <w:color w:val="000000"/>
        </w:rPr>
        <w:t xml:space="preserve">Wireless installation dongle </w:t>
      </w:r>
      <w:r>
        <w:rPr>
          <w:color w:val="000000"/>
        </w:rPr>
        <w:t xml:space="preserve">– </w:t>
      </w:r>
      <w:r w:rsidRPr="00A936D5">
        <w:rPr>
          <w:color w:val="000000"/>
        </w:rPr>
        <w:t>EU</w:t>
      </w:r>
      <w:r>
        <w:rPr>
          <w:color w:val="000000"/>
        </w:rPr>
        <w:t>, NA</w:t>
      </w:r>
    </w:p>
    <w:p w14:paraId="6042C809" w14:textId="77777777" w:rsidR="00C2481D" w:rsidRDefault="0026534E">
      <w:pPr>
        <w:spacing w:after="180" w:line="276" w:lineRule="auto"/>
        <w:jc w:val="center"/>
      </w:pPr>
      <w:r>
        <w:br/>
        <w:t>END OF SECTION</w:t>
      </w:r>
    </w:p>
    <w:p w14:paraId="6042C80C" w14:textId="77777777" w:rsidR="00C2481D" w:rsidRDefault="00C2481D">
      <w:pPr>
        <w:spacing w:after="180" w:line="276" w:lineRule="auto"/>
        <w:jc w:val="center"/>
      </w:pPr>
    </w:p>
    <w:p w14:paraId="1D381D57" w14:textId="77777777" w:rsidR="00C45509" w:rsidRDefault="00C45509">
      <w:pPr>
        <w:spacing w:after="180" w:line="276" w:lineRule="auto"/>
        <w:jc w:val="center"/>
      </w:pPr>
    </w:p>
    <w:p w14:paraId="186CF4FA" w14:textId="77777777" w:rsidR="00E62CD0" w:rsidRDefault="00E62CD0">
      <w:pPr>
        <w:spacing w:after="180" w:line="276" w:lineRule="auto"/>
        <w:jc w:val="center"/>
      </w:pPr>
    </w:p>
    <w:p w14:paraId="6042C80D" w14:textId="77777777" w:rsidR="00C2481D" w:rsidRDefault="0026534E" w:rsidP="00EE1F7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</w:t>
      </w:r>
      <w:r>
        <w:rPr>
          <w:b/>
          <w:color w:val="000000"/>
        </w:rPr>
        <w:t>EXECUTION</w:t>
      </w:r>
    </w:p>
    <w:p w14:paraId="6042C80E" w14:textId="77777777" w:rsidR="00C2481D" w:rsidRDefault="0026534E" w:rsidP="00EE1F7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b/>
          <w:color w:val="000000"/>
        </w:rPr>
      </w:pPr>
      <w:r>
        <w:rPr>
          <w:b/>
          <w:color w:val="000000"/>
        </w:rPr>
        <w:t>INSTALLERS</w:t>
      </w:r>
    </w:p>
    <w:p w14:paraId="6042C80F" w14:textId="77777777" w:rsidR="00C2481D" w:rsidRDefault="0026534E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color w:val="000000"/>
        </w:rPr>
        <w:t>Contractor personnel shall comply with all applicable state and local licensing requirements.</w:t>
      </w:r>
    </w:p>
    <w:p w14:paraId="6042C810" w14:textId="77777777" w:rsidR="00C2481D" w:rsidRDefault="0026534E" w:rsidP="00EE1F70">
      <w:pPr>
        <w:numPr>
          <w:ilvl w:val="1"/>
          <w:numId w:val="8"/>
        </w:numPr>
        <w:spacing w:before="120" w:line="276" w:lineRule="auto"/>
        <w:rPr>
          <w:b/>
          <w:color w:val="000000"/>
        </w:rPr>
      </w:pPr>
      <w:r>
        <w:rPr>
          <w:b/>
          <w:color w:val="000000"/>
        </w:rPr>
        <w:t>PREPARATION</w:t>
      </w:r>
    </w:p>
    <w:p w14:paraId="6042C811" w14:textId="77777777" w:rsidR="00C2481D" w:rsidRDefault="0026534E" w:rsidP="00EE1F70">
      <w:pPr>
        <w:numPr>
          <w:ilvl w:val="2"/>
          <w:numId w:val="8"/>
        </w:numPr>
        <w:spacing w:before="120" w:line="276" w:lineRule="auto"/>
        <w:rPr>
          <w:color w:val="000000"/>
        </w:rPr>
      </w:pPr>
      <w:r>
        <w:rPr>
          <w:color w:val="000000"/>
        </w:rPr>
        <w:t xml:space="preserve">The network design and configuration shall be verified for compatibility and performance with the camera(s). </w:t>
      </w:r>
    </w:p>
    <w:p w14:paraId="6042C812" w14:textId="236F54D2" w:rsidR="00C2481D" w:rsidRDefault="0026534E" w:rsidP="00EE1F70">
      <w:pPr>
        <w:numPr>
          <w:ilvl w:val="2"/>
          <w:numId w:val="8"/>
        </w:numPr>
        <w:spacing w:before="120" w:line="276" w:lineRule="auto"/>
        <w:rPr>
          <w:color w:val="000000"/>
        </w:rPr>
      </w:pPr>
      <w:r>
        <w:rPr>
          <w:color w:val="000000"/>
        </w:rPr>
        <w:t xml:space="preserve">Network configuration shall be tested and qualified by the </w:t>
      </w:r>
      <w:r w:rsidR="00793F8B">
        <w:rPr>
          <w:color w:val="000000"/>
        </w:rPr>
        <w:t>c</w:t>
      </w:r>
      <w:r>
        <w:rPr>
          <w:color w:val="000000"/>
        </w:rPr>
        <w:t>ontractor prior to camera installation.</w:t>
      </w:r>
    </w:p>
    <w:p w14:paraId="6042C813" w14:textId="0115BC5B" w:rsidR="00C2481D" w:rsidRDefault="0026534E" w:rsidP="00EE1F70">
      <w:pPr>
        <w:numPr>
          <w:ilvl w:val="2"/>
          <w:numId w:val="8"/>
        </w:numPr>
        <w:spacing w:before="120" w:line="276" w:lineRule="auto"/>
        <w:rPr>
          <w:color w:val="000000"/>
        </w:rPr>
      </w:pPr>
      <w:r>
        <w:t xml:space="preserve">Before permanent installation of the system, the </w:t>
      </w:r>
      <w:r w:rsidR="00793F8B">
        <w:t>c</w:t>
      </w:r>
      <w:r>
        <w:t>ontractor shall test the system in conditions simulating the final installed environment.</w:t>
      </w:r>
    </w:p>
    <w:p w14:paraId="6042C814" w14:textId="77777777" w:rsidR="00C2481D" w:rsidRDefault="0026534E" w:rsidP="00EE1F7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b/>
          <w:color w:val="000000"/>
        </w:rPr>
      </w:pPr>
      <w:r>
        <w:rPr>
          <w:b/>
          <w:color w:val="000000"/>
        </w:rPr>
        <w:t>INSTALLATION</w:t>
      </w:r>
    </w:p>
    <w:p w14:paraId="6042C815" w14:textId="39E7AE26" w:rsidR="00C2481D" w:rsidRDefault="0026534E" w:rsidP="00EE1F70">
      <w:pPr>
        <w:numPr>
          <w:ilvl w:val="2"/>
          <w:numId w:val="8"/>
        </w:numPr>
        <w:spacing w:before="120" w:line="276" w:lineRule="auto"/>
        <w:rPr>
          <w:color w:val="000000"/>
        </w:rPr>
      </w:pPr>
      <w:r>
        <w:rPr>
          <w:color w:val="000000"/>
        </w:rPr>
        <w:t xml:space="preserve">The contractor shall follow all </w:t>
      </w:r>
      <w:r w:rsidR="00793F8B">
        <w:rPr>
          <w:color w:val="000000"/>
        </w:rPr>
        <w:t>m</w:t>
      </w:r>
      <w:r>
        <w:rPr>
          <w:color w:val="000000"/>
        </w:rPr>
        <w:t>anufacturer-published guidance on proper installation</w:t>
      </w:r>
      <w:r w:rsidR="00430B38">
        <w:rPr>
          <w:color w:val="000000"/>
        </w:rPr>
        <w:t xml:space="preserve"> </w:t>
      </w:r>
      <w:r w:rsidR="0000188A">
        <w:rPr>
          <w:color w:val="000000"/>
        </w:rPr>
        <w:t>and configuration</w:t>
      </w:r>
      <w:r>
        <w:rPr>
          <w:color w:val="000000"/>
        </w:rPr>
        <w:t xml:space="preserve"> of the installed cameras.</w:t>
      </w:r>
    </w:p>
    <w:p w14:paraId="6042C816" w14:textId="0810BF67" w:rsidR="00C2481D" w:rsidRDefault="0026534E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color w:val="000000"/>
        </w:rPr>
        <w:t xml:space="preserve">The </w:t>
      </w:r>
      <w:r w:rsidR="00793F8B">
        <w:rPr>
          <w:color w:val="000000"/>
        </w:rPr>
        <w:t>c</w:t>
      </w:r>
      <w:r>
        <w:rPr>
          <w:color w:val="000000"/>
        </w:rPr>
        <w:t>ontractor shall test the system in conditions simulating the final installed environment</w:t>
      </w:r>
    </w:p>
    <w:p w14:paraId="6042C817" w14:textId="77777777" w:rsidR="00C2481D" w:rsidRDefault="0026534E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color w:val="000000"/>
        </w:rPr>
        <w:t>Reports:</w:t>
      </w:r>
    </w:p>
    <w:p w14:paraId="6042C818" w14:textId="77777777" w:rsidR="00C2481D" w:rsidRDefault="0026534E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System test results</w:t>
      </w:r>
    </w:p>
    <w:p w14:paraId="6042C819" w14:textId="77777777" w:rsidR="00C2481D" w:rsidRDefault="0026534E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System network addressing and device settings</w:t>
      </w:r>
    </w:p>
    <w:p w14:paraId="6042C81A" w14:textId="77777777" w:rsidR="00C2481D" w:rsidRDefault="0026534E" w:rsidP="00EE1F7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b/>
          <w:color w:val="000000"/>
        </w:rPr>
      </w:pPr>
      <w:r>
        <w:rPr>
          <w:b/>
          <w:color w:val="000000"/>
        </w:rPr>
        <w:t>STORAGE</w:t>
      </w:r>
    </w:p>
    <w:p w14:paraId="6042C81B" w14:textId="058B77F6" w:rsidR="00C2481D" w:rsidRDefault="0026534E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</w:pPr>
      <w:r>
        <w:rPr>
          <w:color w:val="000000"/>
        </w:rPr>
        <w:t xml:space="preserve">Products shall be stored in an environment where temperature and humidity are in the range specified by the </w:t>
      </w:r>
      <w:r w:rsidR="00793F8B">
        <w:rPr>
          <w:color w:val="000000"/>
        </w:rPr>
        <w:t>m</w:t>
      </w:r>
      <w:r>
        <w:rPr>
          <w:color w:val="000000"/>
        </w:rPr>
        <w:t>anufacturer.</w:t>
      </w:r>
    </w:p>
    <w:p w14:paraId="6042C81C" w14:textId="77777777" w:rsidR="00C2481D" w:rsidRDefault="00C2481D">
      <w:pPr>
        <w:spacing w:before="120" w:line="276" w:lineRule="auto"/>
        <w:ind w:firstLine="60"/>
      </w:pPr>
    </w:p>
    <w:p w14:paraId="6042C81D" w14:textId="77777777" w:rsidR="00C2481D" w:rsidRDefault="0026534E">
      <w:pPr>
        <w:spacing w:line="276" w:lineRule="auto"/>
        <w:jc w:val="center"/>
      </w:pPr>
      <w:r>
        <w:t>END OF SECTION</w:t>
      </w:r>
    </w:p>
    <w:p w14:paraId="6042C81E" w14:textId="45DD2546" w:rsidR="00C2481D" w:rsidRDefault="0026534E">
      <w:pPr>
        <w:spacing w:after="180" w:line="276" w:lineRule="auto"/>
        <w:ind w:left="144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4B6771D4" w14:textId="77777777" w:rsidR="00C45509" w:rsidRDefault="00C45509">
      <w:pPr>
        <w:spacing w:after="180" w:line="276" w:lineRule="auto"/>
        <w:ind w:left="1440"/>
        <w:jc w:val="center"/>
        <w:rPr>
          <w:sz w:val="16"/>
          <w:szCs w:val="16"/>
        </w:rPr>
      </w:pPr>
    </w:p>
    <w:p w14:paraId="79AF2597" w14:textId="668A47EA" w:rsidR="003A5D93" w:rsidRDefault="003A5D93" w:rsidP="003A5D93">
      <w:pPr>
        <w:spacing w:after="180" w:line="276" w:lineRule="auto"/>
        <w:rPr>
          <w:sz w:val="16"/>
          <w:szCs w:val="16"/>
        </w:rPr>
      </w:pPr>
      <w:r>
        <w:rPr>
          <w:sz w:val="16"/>
          <w:szCs w:val="16"/>
        </w:rPr>
        <w:t>20250731090</w:t>
      </w:r>
      <w:r w:rsidR="003B4829">
        <w:rPr>
          <w:sz w:val="16"/>
          <w:szCs w:val="16"/>
        </w:rPr>
        <w:t>6</w:t>
      </w:r>
    </w:p>
    <w:p w14:paraId="4FEBD7DA" w14:textId="3D60037C" w:rsidR="00BB0B57" w:rsidRDefault="00BB0B57" w:rsidP="00BB0B57">
      <w:pPr>
        <w:spacing w:after="180" w:line="276" w:lineRule="auto"/>
        <w:rPr>
          <w:sz w:val="16"/>
          <w:szCs w:val="16"/>
        </w:rPr>
      </w:pPr>
    </w:p>
    <w:sectPr w:rsidR="00BB0B57" w:rsidSect="00F03C07">
      <w:headerReference w:type="default" r:id="rId21"/>
      <w:footerReference w:type="default" r:id="rId22"/>
      <w:pgSz w:w="12240" w:h="15840"/>
      <w:pgMar w:top="907" w:right="1080" w:bottom="806" w:left="1080" w:header="274" w:footer="2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8DEBA" w14:textId="77777777" w:rsidR="00D423A0" w:rsidRDefault="00D423A0">
      <w:r>
        <w:separator/>
      </w:r>
    </w:p>
  </w:endnote>
  <w:endnote w:type="continuationSeparator" w:id="0">
    <w:p w14:paraId="6A845FE0" w14:textId="77777777" w:rsidR="00D423A0" w:rsidRDefault="00D42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old">
    <w:panose1 w:val="020B07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2C850" w14:textId="71ECCF02" w:rsidR="00C2481D" w:rsidRDefault="003E7F5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5040"/>
        <w:tab w:val="right" w:pos="10080"/>
      </w:tabs>
      <w:rPr>
        <w:color w:val="000000"/>
      </w:rPr>
    </w:pPr>
    <w:r>
      <w:t xml:space="preserve">Bosch </w:t>
    </w:r>
    <w:r w:rsidR="001159F4" w:rsidRPr="001159F4">
      <w:t>NBT-870</w:t>
    </w:r>
    <w:r w:rsidR="00E71829">
      <w:t>1</w:t>
    </w:r>
    <w:r w:rsidR="001159F4" w:rsidRPr="001159F4">
      <w:t>-F</w:t>
    </w:r>
    <w:r w:rsidR="00E71829">
      <w:t>25V</w:t>
    </w:r>
    <w:r w:rsidR="001159F4" w:rsidRPr="001159F4">
      <w:t>F</w:t>
    </w:r>
    <w:r w:rsidR="001159F4">
      <w:t xml:space="preserve"> bullet</w:t>
    </w:r>
    <w:r w:rsidR="00BB0B57">
      <w:rPr>
        <w:color w:val="000000"/>
      </w:rPr>
      <w:t xml:space="preserve"> </w:t>
    </w:r>
    <w:r w:rsidR="001159F4">
      <w:rPr>
        <w:color w:val="000000"/>
      </w:rPr>
      <w:t>thermal</w:t>
    </w:r>
    <w:r w:rsidR="0026534E">
      <w:rPr>
        <w:color w:val="000000"/>
      </w:rPr>
      <w:t xml:space="preserve"> </w:t>
    </w:r>
    <w:r w:rsidR="00BB0B57">
      <w:rPr>
        <w:color w:val="000000"/>
      </w:rPr>
      <w:t>c</w:t>
    </w:r>
    <w:r w:rsidR="0026534E">
      <w:rPr>
        <w:color w:val="000000"/>
      </w:rPr>
      <w:t>amera</w:t>
    </w:r>
    <w:r w:rsidR="0026534E">
      <w:rPr>
        <w:color w:val="000000"/>
      </w:rPr>
      <w:tab/>
    </w:r>
    <w:r w:rsidR="0026534E">
      <w:rPr>
        <w:color w:val="000000"/>
      </w:rPr>
      <w:tab/>
    </w:r>
    <w:r w:rsidR="00356940">
      <w:rPr>
        <w:color w:val="000000"/>
      </w:rPr>
      <w:tab/>
    </w:r>
    <w:r w:rsidR="0045188A">
      <w:rPr>
        <w:color w:val="000000"/>
      </w:rPr>
      <w:t xml:space="preserve">July </w:t>
    </w:r>
    <w:r w:rsidR="001159F4">
      <w:rPr>
        <w:color w:val="000000"/>
      </w:rPr>
      <w:t>2025</w:t>
    </w:r>
    <w:r w:rsidR="0026534E">
      <w:rPr>
        <w:color w:val="000000"/>
      </w:rPr>
      <w:tab/>
    </w:r>
  </w:p>
  <w:p w14:paraId="6042C851" w14:textId="77777777" w:rsidR="00C2481D" w:rsidRDefault="0026534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5040"/>
        <w:tab w:val="right" w:pos="9270"/>
        <w:tab w:val="left" w:pos="1008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81A2B" w14:textId="77777777" w:rsidR="00D423A0" w:rsidRDefault="00D423A0">
      <w:r>
        <w:separator/>
      </w:r>
    </w:p>
  </w:footnote>
  <w:footnote w:type="continuationSeparator" w:id="0">
    <w:p w14:paraId="4AADC737" w14:textId="77777777" w:rsidR="00D423A0" w:rsidRDefault="00D42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2C84D" w14:textId="1A0781B0" w:rsidR="00C2481D" w:rsidRDefault="0026534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t>GUIDE SPECIFICATION</w:t>
    </w:r>
  </w:p>
  <w:p w14:paraId="6042C84E" w14:textId="55FC5ABE" w:rsidR="00C2481D" w:rsidRDefault="0026534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t>Section 28 21 13-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42AEA">
      <w:rPr>
        <w:noProof/>
        <w:color w:val="000000"/>
      </w:rPr>
      <w:t>1</w:t>
    </w:r>
    <w:r>
      <w:rPr>
        <w:color w:val="000000"/>
      </w:rPr>
      <w:fldChar w:fldCharType="end"/>
    </w:r>
  </w:p>
  <w:p w14:paraId="6042C84F" w14:textId="77777777" w:rsidR="00C2481D" w:rsidRDefault="00C2481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207B"/>
    <w:multiLevelType w:val="multilevel"/>
    <w:tmpl w:val="83BAD874"/>
    <w:lvl w:ilvl="0">
      <w:start w:val="2"/>
      <w:numFmt w:val="decimal"/>
      <w:lvlText w:val="PART  %1"/>
      <w:lvlJc w:val="left"/>
      <w:pPr>
        <w:ind w:left="1080" w:hanging="1080"/>
      </w:pPr>
      <w:rPr>
        <w:rFonts w:ascii="Arial Bold" w:eastAsia="Arial Bold" w:hAnsi="Arial Bold" w:cs="Arial Bold"/>
        <w:b/>
        <w:i w:val="0"/>
        <w:sz w:val="22"/>
        <w:szCs w:val="22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</w:rPr>
    </w:lvl>
    <w:lvl w:ilvl="2">
      <w:start w:val="1"/>
      <w:numFmt w:val="upperLetter"/>
      <w:lvlText w:val="%3"/>
      <w:lvlJc w:val="left"/>
      <w:pPr>
        <w:ind w:left="1080" w:hanging="360"/>
      </w:pPr>
      <w:rPr>
        <w:rFonts w:ascii="Arial" w:eastAsia="Arial" w:hAnsi="Arial" w:cs="Arial"/>
        <w:b w:val="0"/>
        <w:bCs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b w:val="0"/>
      </w:r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Roman"/>
      <w:lvlText w:val="%8."/>
      <w:lvlJc w:val="left"/>
      <w:pPr>
        <w:ind w:left="2880" w:hanging="360"/>
      </w:p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</w:rPr>
    </w:lvl>
  </w:abstractNum>
  <w:abstractNum w:abstractNumId="1" w15:restartNumberingAfterBreak="0">
    <w:nsid w:val="1ED871C1"/>
    <w:multiLevelType w:val="multilevel"/>
    <w:tmpl w:val="AF62BC18"/>
    <w:lvl w:ilvl="0">
      <w:start w:val="2"/>
      <w:numFmt w:val="decimal"/>
      <w:lvlText w:val="PART  %1"/>
      <w:lvlJc w:val="left"/>
      <w:pPr>
        <w:ind w:left="1080" w:hanging="1080"/>
      </w:pPr>
      <w:rPr>
        <w:rFonts w:ascii="Arial Bold" w:eastAsia="Arial Bold" w:hAnsi="Arial Bold" w:cs="Arial Bold"/>
        <w:b/>
        <w:i w:val="0"/>
        <w:sz w:val="22"/>
        <w:szCs w:val="22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</w:rPr>
    </w:lvl>
    <w:lvl w:ilvl="2">
      <w:start w:val="1"/>
      <w:numFmt w:val="upperLetter"/>
      <w:lvlText w:val="%3"/>
      <w:lvlJc w:val="left"/>
      <w:pPr>
        <w:ind w:left="1080" w:hanging="36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sz w:val="20"/>
        <w:szCs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b/>
      </w:r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Roman"/>
      <w:lvlText w:val="%8."/>
      <w:lvlJc w:val="left"/>
      <w:pPr>
        <w:ind w:left="2880" w:hanging="360"/>
      </w:p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</w:rPr>
    </w:lvl>
  </w:abstractNum>
  <w:abstractNum w:abstractNumId="2" w15:restartNumberingAfterBreak="0">
    <w:nsid w:val="2E325D1F"/>
    <w:multiLevelType w:val="multilevel"/>
    <w:tmpl w:val="67A6D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442966"/>
    <w:multiLevelType w:val="multilevel"/>
    <w:tmpl w:val="1474ECAC"/>
    <w:lvl w:ilvl="0">
      <w:start w:val="1"/>
      <w:numFmt w:val="decimal"/>
      <w:lvlText w:val="PART  %1"/>
      <w:lvlJc w:val="left"/>
      <w:pPr>
        <w:ind w:left="1080" w:hanging="1080"/>
      </w:pPr>
      <w:rPr>
        <w:rFonts w:ascii="Arial Bold" w:eastAsia="Arial Bold" w:hAnsi="Arial Bold" w:cs="Arial Bold"/>
        <w:b/>
        <w:i w:val="0"/>
        <w:sz w:val="22"/>
        <w:szCs w:val="22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</w:rPr>
    </w:lvl>
    <w:lvl w:ilvl="2">
      <w:start w:val="1"/>
      <w:numFmt w:val="upperLetter"/>
      <w:lvlText w:val="%3"/>
      <w:lvlJc w:val="left"/>
      <w:pPr>
        <w:ind w:left="1080" w:hanging="360"/>
      </w:pPr>
      <w:rPr>
        <w:rFonts w:ascii="Arial" w:eastAsia="Arial" w:hAnsi="Arial" w:cs="Arial"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b w:val="0"/>
      </w:r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Roman"/>
      <w:lvlText w:val="%8."/>
      <w:lvlJc w:val="left"/>
      <w:pPr>
        <w:ind w:left="2880" w:hanging="360"/>
      </w:p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</w:rPr>
    </w:lvl>
  </w:abstractNum>
  <w:abstractNum w:abstractNumId="4" w15:restartNumberingAfterBreak="0">
    <w:nsid w:val="40E3065E"/>
    <w:multiLevelType w:val="multilevel"/>
    <w:tmpl w:val="6DB0612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E432BB3"/>
    <w:multiLevelType w:val="multilevel"/>
    <w:tmpl w:val="83BAD874"/>
    <w:lvl w:ilvl="0">
      <w:start w:val="2"/>
      <w:numFmt w:val="decimal"/>
      <w:lvlText w:val="PART  %1"/>
      <w:lvlJc w:val="left"/>
      <w:pPr>
        <w:ind w:left="1080" w:hanging="1080"/>
      </w:pPr>
      <w:rPr>
        <w:rFonts w:ascii="Arial Bold" w:eastAsia="Arial Bold" w:hAnsi="Arial Bold" w:cs="Arial Bold"/>
        <w:b/>
        <w:i w:val="0"/>
        <w:sz w:val="22"/>
        <w:szCs w:val="22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</w:rPr>
    </w:lvl>
    <w:lvl w:ilvl="2">
      <w:start w:val="1"/>
      <w:numFmt w:val="upperLetter"/>
      <w:lvlText w:val="%3"/>
      <w:lvlJc w:val="left"/>
      <w:pPr>
        <w:ind w:left="1080" w:hanging="360"/>
      </w:pPr>
      <w:rPr>
        <w:rFonts w:ascii="Arial" w:eastAsia="Arial" w:hAnsi="Arial" w:cs="Arial"/>
        <w:b w:val="0"/>
        <w:bCs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b w:val="0"/>
      </w:r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Roman"/>
      <w:lvlText w:val="%8."/>
      <w:lvlJc w:val="left"/>
      <w:pPr>
        <w:ind w:left="2880" w:hanging="360"/>
      </w:p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</w:rPr>
    </w:lvl>
  </w:abstractNum>
  <w:abstractNum w:abstractNumId="6" w15:restartNumberingAfterBreak="0">
    <w:nsid w:val="4F0C3AB8"/>
    <w:multiLevelType w:val="multilevel"/>
    <w:tmpl w:val="83BAD874"/>
    <w:lvl w:ilvl="0">
      <w:start w:val="2"/>
      <w:numFmt w:val="decimal"/>
      <w:lvlText w:val="PART  %1"/>
      <w:lvlJc w:val="left"/>
      <w:pPr>
        <w:ind w:left="1080" w:hanging="1080"/>
      </w:pPr>
      <w:rPr>
        <w:rFonts w:ascii="Arial Bold" w:eastAsia="Arial Bold" w:hAnsi="Arial Bold" w:cs="Arial Bold"/>
        <w:b/>
        <w:i w:val="0"/>
        <w:sz w:val="22"/>
        <w:szCs w:val="22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</w:rPr>
    </w:lvl>
    <w:lvl w:ilvl="2">
      <w:start w:val="1"/>
      <w:numFmt w:val="upperLetter"/>
      <w:lvlText w:val="%3"/>
      <w:lvlJc w:val="left"/>
      <w:pPr>
        <w:ind w:left="1080" w:hanging="360"/>
      </w:pPr>
      <w:rPr>
        <w:rFonts w:ascii="Arial" w:eastAsia="Arial" w:hAnsi="Arial" w:cs="Arial"/>
        <w:b w:val="0"/>
        <w:bCs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b w:val="0"/>
      </w:r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Roman"/>
      <w:lvlText w:val="%8."/>
      <w:lvlJc w:val="left"/>
      <w:pPr>
        <w:ind w:left="2880" w:hanging="360"/>
      </w:p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</w:rPr>
    </w:lvl>
  </w:abstractNum>
  <w:abstractNum w:abstractNumId="7" w15:restartNumberingAfterBreak="0">
    <w:nsid w:val="76C41193"/>
    <w:multiLevelType w:val="multilevel"/>
    <w:tmpl w:val="83BAD874"/>
    <w:lvl w:ilvl="0">
      <w:start w:val="2"/>
      <w:numFmt w:val="decimal"/>
      <w:lvlText w:val="PART  %1"/>
      <w:lvlJc w:val="left"/>
      <w:pPr>
        <w:ind w:left="1080" w:hanging="1080"/>
      </w:pPr>
      <w:rPr>
        <w:rFonts w:ascii="Arial Bold" w:eastAsia="Arial Bold" w:hAnsi="Arial Bold" w:cs="Arial Bold"/>
        <w:b/>
        <w:i w:val="0"/>
        <w:sz w:val="22"/>
        <w:szCs w:val="22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</w:rPr>
    </w:lvl>
    <w:lvl w:ilvl="2">
      <w:start w:val="1"/>
      <w:numFmt w:val="upperLetter"/>
      <w:lvlText w:val="%3"/>
      <w:lvlJc w:val="left"/>
      <w:pPr>
        <w:ind w:left="1080" w:hanging="360"/>
      </w:pPr>
      <w:rPr>
        <w:rFonts w:ascii="Arial" w:eastAsia="Arial" w:hAnsi="Arial" w:cs="Arial"/>
        <w:b w:val="0"/>
        <w:bCs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b w:val="0"/>
      </w:r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Roman"/>
      <w:lvlText w:val="%8."/>
      <w:lvlJc w:val="left"/>
      <w:pPr>
        <w:ind w:left="2880" w:hanging="360"/>
      </w:p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</w:rPr>
    </w:lvl>
  </w:abstractNum>
  <w:abstractNum w:abstractNumId="8" w15:restartNumberingAfterBreak="0">
    <w:nsid w:val="7A2F234F"/>
    <w:multiLevelType w:val="multilevel"/>
    <w:tmpl w:val="83BAD874"/>
    <w:lvl w:ilvl="0">
      <w:start w:val="2"/>
      <w:numFmt w:val="decimal"/>
      <w:lvlText w:val="PART  %1"/>
      <w:lvlJc w:val="left"/>
      <w:pPr>
        <w:ind w:left="1080" w:hanging="1080"/>
      </w:pPr>
      <w:rPr>
        <w:rFonts w:ascii="Arial Bold" w:eastAsia="Arial Bold" w:hAnsi="Arial Bold" w:cs="Arial Bold"/>
        <w:b/>
        <w:i w:val="0"/>
        <w:sz w:val="22"/>
        <w:szCs w:val="22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</w:rPr>
    </w:lvl>
    <w:lvl w:ilvl="2">
      <w:start w:val="1"/>
      <w:numFmt w:val="upperLetter"/>
      <w:lvlText w:val="%3"/>
      <w:lvlJc w:val="left"/>
      <w:pPr>
        <w:ind w:left="1080" w:hanging="360"/>
      </w:pPr>
      <w:rPr>
        <w:rFonts w:ascii="Arial" w:eastAsia="Arial" w:hAnsi="Arial" w:cs="Arial"/>
        <w:b w:val="0"/>
        <w:bCs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b w:val="0"/>
      </w:r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Roman"/>
      <w:lvlText w:val="%8."/>
      <w:lvlJc w:val="left"/>
      <w:pPr>
        <w:ind w:left="2880" w:hanging="360"/>
      </w:p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</w:rPr>
    </w:lvl>
  </w:abstractNum>
  <w:abstractNum w:abstractNumId="9" w15:restartNumberingAfterBreak="0">
    <w:nsid w:val="7CE360E9"/>
    <w:multiLevelType w:val="multilevel"/>
    <w:tmpl w:val="1474ECAC"/>
    <w:lvl w:ilvl="0">
      <w:start w:val="1"/>
      <w:numFmt w:val="decimal"/>
      <w:lvlText w:val="PART  %1"/>
      <w:lvlJc w:val="left"/>
      <w:pPr>
        <w:ind w:left="1080" w:hanging="1080"/>
      </w:pPr>
      <w:rPr>
        <w:rFonts w:ascii="Arial Bold" w:eastAsia="Arial Bold" w:hAnsi="Arial Bold" w:cs="Arial Bold"/>
        <w:b/>
        <w:i w:val="0"/>
        <w:sz w:val="22"/>
        <w:szCs w:val="22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</w:rPr>
    </w:lvl>
    <w:lvl w:ilvl="2">
      <w:start w:val="1"/>
      <w:numFmt w:val="upperLetter"/>
      <w:lvlText w:val="%3"/>
      <w:lvlJc w:val="left"/>
      <w:pPr>
        <w:ind w:left="1080" w:hanging="360"/>
      </w:pPr>
      <w:rPr>
        <w:rFonts w:ascii="Arial" w:eastAsia="Arial" w:hAnsi="Arial" w:cs="Arial"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b w:val="0"/>
      </w:r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Roman"/>
      <w:lvlText w:val="%8."/>
      <w:lvlJc w:val="left"/>
      <w:pPr>
        <w:ind w:left="2880" w:hanging="360"/>
      </w:p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</w:rPr>
    </w:lvl>
  </w:abstractNum>
  <w:num w:numId="1" w16cid:durableId="1377971363">
    <w:abstractNumId w:val="9"/>
  </w:num>
  <w:num w:numId="2" w16cid:durableId="383405363">
    <w:abstractNumId w:val="1"/>
  </w:num>
  <w:num w:numId="3" w16cid:durableId="310643460">
    <w:abstractNumId w:val="5"/>
  </w:num>
  <w:num w:numId="4" w16cid:durableId="1681084165">
    <w:abstractNumId w:val="7"/>
  </w:num>
  <w:num w:numId="5" w16cid:durableId="1609699682">
    <w:abstractNumId w:val="2"/>
  </w:num>
  <w:num w:numId="6" w16cid:durableId="1303191860">
    <w:abstractNumId w:val="4"/>
  </w:num>
  <w:num w:numId="7" w16cid:durableId="1580749297">
    <w:abstractNumId w:val="3"/>
  </w:num>
  <w:num w:numId="8" w16cid:durableId="1572306466">
    <w:abstractNumId w:val="6"/>
  </w:num>
  <w:num w:numId="9" w16cid:durableId="1109934914">
    <w:abstractNumId w:val="0"/>
  </w:num>
  <w:num w:numId="10" w16cid:durableId="11856322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81D"/>
    <w:rsid w:val="0000188A"/>
    <w:rsid w:val="000112B5"/>
    <w:rsid w:val="000122CD"/>
    <w:rsid w:val="000134B8"/>
    <w:rsid w:val="000204F0"/>
    <w:rsid w:val="0002322B"/>
    <w:rsid w:val="00026AB2"/>
    <w:rsid w:val="00033173"/>
    <w:rsid w:val="00037E66"/>
    <w:rsid w:val="00040C7D"/>
    <w:rsid w:val="00044065"/>
    <w:rsid w:val="00055186"/>
    <w:rsid w:val="000653A5"/>
    <w:rsid w:val="00077FD3"/>
    <w:rsid w:val="000815CE"/>
    <w:rsid w:val="00090D6E"/>
    <w:rsid w:val="00092D15"/>
    <w:rsid w:val="000A14F3"/>
    <w:rsid w:val="000A1594"/>
    <w:rsid w:val="000A461E"/>
    <w:rsid w:val="000C0437"/>
    <w:rsid w:val="000E08FD"/>
    <w:rsid w:val="000E3649"/>
    <w:rsid w:val="000E61D2"/>
    <w:rsid w:val="00101CFA"/>
    <w:rsid w:val="00103BDF"/>
    <w:rsid w:val="001156CE"/>
    <w:rsid w:val="001159F4"/>
    <w:rsid w:val="00120B91"/>
    <w:rsid w:val="00123C94"/>
    <w:rsid w:val="001256A3"/>
    <w:rsid w:val="001277B2"/>
    <w:rsid w:val="0014096A"/>
    <w:rsid w:val="00141F5F"/>
    <w:rsid w:val="001543A0"/>
    <w:rsid w:val="0015646B"/>
    <w:rsid w:val="001572F0"/>
    <w:rsid w:val="00157426"/>
    <w:rsid w:val="00163B59"/>
    <w:rsid w:val="00173CDA"/>
    <w:rsid w:val="00177832"/>
    <w:rsid w:val="001809CF"/>
    <w:rsid w:val="00181620"/>
    <w:rsid w:val="001B0488"/>
    <w:rsid w:val="001C62A1"/>
    <w:rsid w:val="001D17DF"/>
    <w:rsid w:val="001E30C5"/>
    <w:rsid w:val="00201747"/>
    <w:rsid w:val="00203A28"/>
    <w:rsid w:val="00217479"/>
    <w:rsid w:val="00221185"/>
    <w:rsid w:val="002417C5"/>
    <w:rsid w:val="0024460B"/>
    <w:rsid w:val="00251524"/>
    <w:rsid w:val="0026534E"/>
    <w:rsid w:val="00281F54"/>
    <w:rsid w:val="00282066"/>
    <w:rsid w:val="00282472"/>
    <w:rsid w:val="002825D7"/>
    <w:rsid w:val="002870B0"/>
    <w:rsid w:val="00293AB1"/>
    <w:rsid w:val="00296CDF"/>
    <w:rsid w:val="002A5B10"/>
    <w:rsid w:val="002E5A65"/>
    <w:rsid w:val="002E5EA1"/>
    <w:rsid w:val="002F7420"/>
    <w:rsid w:val="002F7B62"/>
    <w:rsid w:val="00304BAA"/>
    <w:rsid w:val="00307F66"/>
    <w:rsid w:val="003132BF"/>
    <w:rsid w:val="00320E66"/>
    <w:rsid w:val="0032381C"/>
    <w:rsid w:val="00324151"/>
    <w:rsid w:val="00333C2E"/>
    <w:rsid w:val="003560F9"/>
    <w:rsid w:val="00356940"/>
    <w:rsid w:val="00365658"/>
    <w:rsid w:val="003730BA"/>
    <w:rsid w:val="003770DC"/>
    <w:rsid w:val="00382A04"/>
    <w:rsid w:val="003866D0"/>
    <w:rsid w:val="00386790"/>
    <w:rsid w:val="00390DED"/>
    <w:rsid w:val="003A0654"/>
    <w:rsid w:val="003A21C2"/>
    <w:rsid w:val="003A5A3D"/>
    <w:rsid w:val="003A5A93"/>
    <w:rsid w:val="003A5D93"/>
    <w:rsid w:val="003A632A"/>
    <w:rsid w:val="003B033B"/>
    <w:rsid w:val="003B038F"/>
    <w:rsid w:val="003B4829"/>
    <w:rsid w:val="003C60DA"/>
    <w:rsid w:val="003D105B"/>
    <w:rsid w:val="003D3460"/>
    <w:rsid w:val="003D6325"/>
    <w:rsid w:val="003D721C"/>
    <w:rsid w:val="003E7F5F"/>
    <w:rsid w:val="003F03C9"/>
    <w:rsid w:val="00402190"/>
    <w:rsid w:val="004032F3"/>
    <w:rsid w:val="00405C1A"/>
    <w:rsid w:val="00417420"/>
    <w:rsid w:val="004179A6"/>
    <w:rsid w:val="00430B38"/>
    <w:rsid w:val="00432061"/>
    <w:rsid w:val="00440299"/>
    <w:rsid w:val="00451194"/>
    <w:rsid w:val="00451872"/>
    <w:rsid w:val="0045188A"/>
    <w:rsid w:val="00460A8C"/>
    <w:rsid w:val="004638F6"/>
    <w:rsid w:val="004737D1"/>
    <w:rsid w:val="00481C99"/>
    <w:rsid w:val="0048237C"/>
    <w:rsid w:val="00485439"/>
    <w:rsid w:val="004A2613"/>
    <w:rsid w:val="004A386A"/>
    <w:rsid w:val="004B6CA7"/>
    <w:rsid w:val="004B7DEA"/>
    <w:rsid w:val="004D0758"/>
    <w:rsid w:val="004D3769"/>
    <w:rsid w:val="004E3811"/>
    <w:rsid w:val="004E63AD"/>
    <w:rsid w:val="004E78CE"/>
    <w:rsid w:val="004F7A77"/>
    <w:rsid w:val="00500B81"/>
    <w:rsid w:val="00515446"/>
    <w:rsid w:val="00523045"/>
    <w:rsid w:val="005316BE"/>
    <w:rsid w:val="00546820"/>
    <w:rsid w:val="005511A3"/>
    <w:rsid w:val="00573712"/>
    <w:rsid w:val="005934A4"/>
    <w:rsid w:val="00597538"/>
    <w:rsid w:val="005A7161"/>
    <w:rsid w:val="005A7970"/>
    <w:rsid w:val="005C7804"/>
    <w:rsid w:val="005D5E19"/>
    <w:rsid w:val="005D5EAF"/>
    <w:rsid w:val="005F3FF2"/>
    <w:rsid w:val="005F432F"/>
    <w:rsid w:val="005F6A7F"/>
    <w:rsid w:val="0061025B"/>
    <w:rsid w:val="00623E66"/>
    <w:rsid w:val="00626F00"/>
    <w:rsid w:val="0063368D"/>
    <w:rsid w:val="00644F61"/>
    <w:rsid w:val="00647B41"/>
    <w:rsid w:val="006514F3"/>
    <w:rsid w:val="00652EA7"/>
    <w:rsid w:val="006616AF"/>
    <w:rsid w:val="006651C7"/>
    <w:rsid w:val="00666D18"/>
    <w:rsid w:val="00680B9B"/>
    <w:rsid w:val="00695F31"/>
    <w:rsid w:val="006A2839"/>
    <w:rsid w:val="006A500E"/>
    <w:rsid w:val="006A5023"/>
    <w:rsid w:val="006B0C3F"/>
    <w:rsid w:val="006B6709"/>
    <w:rsid w:val="006C13F2"/>
    <w:rsid w:val="00706A97"/>
    <w:rsid w:val="007115AC"/>
    <w:rsid w:val="00711FE3"/>
    <w:rsid w:val="00713E47"/>
    <w:rsid w:val="00726B1C"/>
    <w:rsid w:val="0073740F"/>
    <w:rsid w:val="007441BD"/>
    <w:rsid w:val="007551A8"/>
    <w:rsid w:val="00762A61"/>
    <w:rsid w:val="007630BD"/>
    <w:rsid w:val="007821B8"/>
    <w:rsid w:val="007849C3"/>
    <w:rsid w:val="00793F8B"/>
    <w:rsid w:val="007A7829"/>
    <w:rsid w:val="007D0422"/>
    <w:rsid w:val="007D76E6"/>
    <w:rsid w:val="007E6DBD"/>
    <w:rsid w:val="007E753F"/>
    <w:rsid w:val="007F0F1C"/>
    <w:rsid w:val="00801BCD"/>
    <w:rsid w:val="00814370"/>
    <w:rsid w:val="008166EE"/>
    <w:rsid w:val="0082107A"/>
    <w:rsid w:val="00832C68"/>
    <w:rsid w:val="00841442"/>
    <w:rsid w:val="008458AE"/>
    <w:rsid w:val="008579F7"/>
    <w:rsid w:val="00866C08"/>
    <w:rsid w:val="00867888"/>
    <w:rsid w:val="00867A59"/>
    <w:rsid w:val="008702AF"/>
    <w:rsid w:val="00877D08"/>
    <w:rsid w:val="008845CF"/>
    <w:rsid w:val="0089037F"/>
    <w:rsid w:val="00892066"/>
    <w:rsid w:val="008A0298"/>
    <w:rsid w:val="008A52E3"/>
    <w:rsid w:val="008A733E"/>
    <w:rsid w:val="008B0346"/>
    <w:rsid w:val="008B07F2"/>
    <w:rsid w:val="008B3CE2"/>
    <w:rsid w:val="008B4A35"/>
    <w:rsid w:val="008C36D2"/>
    <w:rsid w:val="008C5CB6"/>
    <w:rsid w:val="008D41CE"/>
    <w:rsid w:val="008E5FC5"/>
    <w:rsid w:val="008E627D"/>
    <w:rsid w:val="00907185"/>
    <w:rsid w:val="00910AB2"/>
    <w:rsid w:val="00912123"/>
    <w:rsid w:val="009124E7"/>
    <w:rsid w:val="00916A0E"/>
    <w:rsid w:val="00933405"/>
    <w:rsid w:val="0094111B"/>
    <w:rsid w:val="00941AFE"/>
    <w:rsid w:val="00957407"/>
    <w:rsid w:val="00961C96"/>
    <w:rsid w:val="00966F41"/>
    <w:rsid w:val="00975CEB"/>
    <w:rsid w:val="009760E4"/>
    <w:rsid w:val="00980E0D"/>
    <w:rsid w:val="00991E87"/>
    <w:rsid w:val="00994216"/>
    <w:rsid w:val="009B0BF4"/>
    <w:rsid w:val="009C2FB4"/>
    <w:rsid w:val="009C716A"/>
    <w:rsid w:val="009D07CD"/>
    <w:rsid w:val="009D2EEF"/>
    <w:rsid w:val="009E284E"/>
    <w:rsid w:val="009E63DD"/>
    <w:rsid w:val="009F0DB8"/>
    <w:rsid w:val="009F3F7E"/>
    <w:rsid w:val="00A0211C"/>
    <w:rsid w:val="00A130F5"/>
    <w:rsid w:val="00A160FD"/>
    <w:rsid w:val="00A24080"/>
    <w:rsid w:val="00A308AB"/>
    <w:rsid w:val="00A31600"/>
    <w:rsid w:val="00A50580"/>
    <w:rsid w:val="00A5073B"/>
    <w:rsid w:val="00A521E3"/>
    <w:rsid w:val="00A5599F"/>
    <w:rsid w:val="00A710E5"/>
    <w:rsid w:val="00A72430"/>
    <w:rsid w:val="00A73656"/>
    <w:rsid w:val="00A8717F"/>
    <w:rsid w:val="00A87516"/>
    <w:rsid w:val="00A932BE"/>
    <w:rsid w:val="00A936D5"/>
    <w:rsid w:val="00AA3E98"/>
    <w:rsid w:val="00AA4DEB"/>
    <w:rsid w:val="00AB4745"/>
    <w:rsid w:val="00AF0484"/>
    <w:rsid w:val="00AF2552"/>
    <w:rsid w:val="00AF3EC9"/>
    <w:rsid w:val="00AF7281"/>
    <w:rsid w:val="00B07826"/>
    <w:rsid w:val="00B100EF"/>
    <w:rsid w:val="00B30244"/>
    <w:rsid w:val="00B44616"/>
    <w:rsid w:val="00B553C6"/>
    <w:rsid w:val="00B56D0A"/>
    <w:rsid w:val="00B63EF8"/>
    <w:rsid w:val="00B662A2"/>
    <w:rsid w:val="00B711F1"/>
    <w:rsid w:val="00B74BF2"/>
    <w:rsid w:val="00B76ECE"/>
    <w:rsid w:val="00B82779"/>
    <w:rsid w:val="00B93585"/>
    <w:rsid w:val="00BA1216"/>
    <w:rsid w:val="00BB0B57"/>
    <w:rsid w:val="00BB3303"/>
    <w:rsid w:val="00BE2601"/>
    <w:rsid w:val="00BE3600"/>
    <w:rsid w:val="00BF1CE9"/>
    <w:rsid w:val="00BF5559"/>
    <w:rsid w:val="00C00255"/>
    <w:rsid w:val="00C00948"/>
    <w:rsid w:val="00C05FD2"/>
    <w:rsid w:val="00C10B61"/>
    <w:rsid w:val="00C1119E"/>
    <w:rsid w:val="00C17399"/>
    <w:rsid w:val="00C2481D"/>
    <w:rsid w:val="00C45509"/>
    <w:rsid w:val="00C55C98"/>
    <w:rsid w:val="00C63A5F"/>
    <w:rsid w:val="00C72D43"/>
    <w:rsid w:val="00C93376"/>
    <w:rsid w:val="00CA33E3"/>
    <w:rsid w:val="00CA7BC7"/>
    <w:rsid w:val="00CB6F6C"/>
    <w:rsid w:val="00CC6B51"/>
    <w:rsid w:val="00CF70DF"/>
    <w:rsid w:val="00D10E47"/>
    <w:rsid w:val="00D13228"/>
    <w:rsid w:val="00D21AB9"/>
    <w:rsid w:val="00D37A21"/>
    <w:rsid w:val="00D423A0"/>
    <w:rsid w:val="00D43B7F"/>
    <w:rsid w:val="00D44DF1"/>
    <w:rsid w:val="00D51695"/>
    <w:rsid w:val="00D62419"/>
    <w:rsid w:val="00D7511A"/>
    <w:rsid w:val="00D7735C"/>
    <w:rsid w:val="00D8049E"/>
    <w:rsid w:val="00D82C03"/>
    <w:rsid w:val="00DA4D75"/>
    <w:rsid w:val="00DA572B"/>
    <w:rsid w:val="00DA5F02"/>
    <w:rsid w:val="00DB0640"/>
    <w:rsid w:val="00DB30A4"/>
    <w:rsid w:val="00DC178A"/>
    <w:rsid w:val="00DC4173"/>
    <w:rsid w:val="00DC6C68"/>
    <w:rsid w:val="00DE6E32"/>
    <w:rsid w:val="00DE78F5"/>
    <w:rsid w:val="00DF5AFF"/>
    <w:rsid w:val="00DF67F4"/>
    <w:rsid w:val="00E00F0E"/>
    <w:rsid w:val="00E02F2E"/>
    <w:rsid w:val="00E0595B"/>
    <w:rsid w:val="00E13B4C"/>
    <w:rsid w:val="00E20600"/>
    <w:rsid w:val="00E221A6"/>
    <w:rsid w:val="00E248DF"/>
    <w:rsid w:val="00E33CE7"/>
    <w:rsid w:val="00E40F48"/>
    <w:rsid w:val="00E42D42"/>
    <w:rsid w:val="00E50351"/>
    <w:rsid w:val="00E543B6"/>
    <w:rsid w:val="00E57F27"/>
    <w:rsid w:val="00E62CD0"/>
    <w:rsid w:val="00E66A99"/>
    <w:rsid w:val="00E71829"/>
    <w:rsid w:val="00E94D20"/>
    <w:rsid w:val="00E96ED1"/>
    <w:rsid w:val="00EB4BE0"/>
    <w:rsid w:val="00EB5ECA"/>
    <w:rsid w:val="00EC3D5E"/>
    <w:rsid w:val="00EC3FAF"/>
    <w:rsid w:val="00EC7136"/>
    <w:rsid w:val="00ED1A06"/>
    <w:rsid w:val="00ED7989"/>
    <w:rsid w:val="00EE1F70"/>
    <w:rsid w:val="00EE5083"/>
    <w:rsid w:val="00EF7DD3"/>
    <w:rsid w:val="00F03C07"/>
    <w:rsid w:val="00F07B80"/>
    <w:rsid w:val="00F215C9"/>
    <w:rsid w:val="00F30ECF"/>
    <w:rsid w:val="00F32EB3"/>
    <w:rsid w:val="00F36443"/>
    <w:rsid w:val="00F41D7F"/>
    <w:rsid w:val="00F42AEA"/>
    <w:rsid w:val="00F43DEF"/>
    <w:rsid w:val="00F474DC"/>
    <w:rsid w:val="00F53757"/>
    <w:rsid w:val="00F63CA9"/>
    <w:rsid w:val="00F6535A"/>
    <w:rsid w:val="00F66FCB"/>
    <w:rsid w:val="00F9496B"/>
    <w:rsid w:val="00F96D5E"/>
    <w:rsid w:val="00FA2B7C"/>
    <w:rsid w:val="00FA5B13"/>
    <w:rsid w:val="00FB220E"/>
    <w:rsid w:val="00FC0059"/>
    <w:rsid w:val="00FC2BE2"/>
    <w:rsid w:val="00FC6DA9"/>
    <w:rsid w:val="00FC7755"/>
    <w:rsid w:val="00FC7983"/>
    <w:rsid w:val="00FD525D"/>
    <w:rsid w:val="00FE0BAD"/>
    <w:rsid w:val="00FE0DE2"/>
    <w:rsid w:val="00FE51F8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,"/>
  <w:listSeparator w:val=";"/>
  <w14:docId w14:val="6042C74B"/>
  <w15:docId w15:val="{32CE3CC9-D86F-4786-A8D8-C3C9DFB6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spacing w:before="240" w:after="60"/>
      <w:ind w:left="72" w:hanging="72"/>
      <w:outlineLvl w:val="0"/>
    </w:pPr>
    <w:rPr>
      <w:b/>
      <w:sz w:val="28"/>
      <w:szCs w:val="28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pBdr>
        <w:bottom w:val="single" w:sz="4" w:space="1" w:color="000000"/>
      </w:pBdr>
      <w:spacing w:before="240" w:after="360"/>
      <w:outlineLvl w:val="1"/>
    </w:pPr>
    <w:rPr>
      <w:b/>
      <w:sz w:val="24"/>
      <w:szCs w:val="24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pBdr>
        <w:bottom w:val="single" w:sz="4" w:space="1" w:color="000000"/>
      </w:pBdr>
      <w:spacing w:before="240" w:after="360"/>
      <w:ind w:left="360" w:hanging="360"/>
      <w:jc w:val="both"/>
      <w:outlineLvl w:val="2"/>
    </w:p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pPr>
      <w:spacing w:before="240" w:after="60"/>
      <w:jc w:val="center"/>
    </w:pPr>
    <w:rPr>
      <w:b/>
      <w:sz w:val="32"/>
      <w:szCs w:val="3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mmentartext">
    <w:name w:val="annotation text"/>
    <w:basedOn w:val="Standard"/>
    <w:link w:val="KommentartextZchn"/>
    <w:uiPriority w:val="99"/>
    <w:unhideWhenUsed/>
  </w:style>
  <w:style w:type="character" w:customStyle="1" w:styleId="KommentartextZchn">
    <w:name w:val="Kommentartext Zchn"/>
    <w:basedOn w:val="Absatz-Standardschriftart"/>
    <w:link w:val="Kommentartext"/>
    <w:uiPriority w:val="99"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56940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56940"/>
  </w:style>
  <w:style w:type="paragraph" w:styleId="Fuzeile">
    <w:name w:val="footer"/>
    <w:basedOn w:val="Standard"/>
    <w:link w:val="FuzeileZchn"/>
    <w:uiPriority w:val="99"/>
    <w:unhideWhenUsed/>
    <w:rsid w:val="00356940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56940"/>
  </w:style>
  <w:style w:type="character" w:styleId="Hyperlink">
    <w:name w:val="Hyperlink"/>
    <w:basedOn w:val="Absatz-Standardschriftart"/>
    <w:uiPriority w:val="99"/>
    <w:unhideWhenUsed/>
    <w:rsid w:val="00961C96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61C96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652EA7"/>
    <w:rPr>
      <w:b/>
      <w:bCs/>
    </w:rPr>
  </w:style>
  <w:style w:type="paragraph" w:styleId="berarbeitung">
    <w:name w:val="Revision"/>
    <w:hidden/>
    <w:uiPriority w:val="99"/>
    <w:semiHidden/>
    <w:rsid w:val="00991E87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0595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0595B"/>
    <w:rPr>
      <w:b/>
      <w:bCs/>
    </w:rPr>
  </w:style>
  <w:style w:type="paragraph" w:customStyle="1" w:styleId="pf0">
    <w:name w:val="pf0"/>
    <w:basedOn w:val="Standard"/>
    <w:rsid w:val="004854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character" w:customStyle="1" w:styleId="cf01">
    <w:name w:val="cf01"/>
    <w:basedOn w:val="Absatz-Standardschriftart"/>
    <w:rsid w:val="0048543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bsatz-Standardschriftart"/>
    <w:rsid w:val="00485439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Absatz-Standardschriftart"/>
    <w:rsid w:val="00485439"/>
    <w:rPr>
      <w:rFonts w:ascii="Segoe UI" w:hAnsi="Segoe UI" w:cs="Segoe UI" w:hint="default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4854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customStyle="1" w:styleId="Default">
    <w:name w:val="Default"/>
    <w:rsid w:val="005F6A7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DE6E32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bsatz-Standardschriftart"/>
    <w:rsid w:val="003A6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4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mea.securitysystems@bosch.com" TargetMode="External"/><Relationship Id="rId18" Type="http://schemas.openxmlformats.org/officeDocument/2006/relationships/hyperlink" Target="https://standards.cencenelec.eu/dyn/www/f?p=CENELEC:110:0::::FSP_PROJECT:61121&amp;cs=114DD558EBBA70F9FFF3F4390FD374D45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://www.boschsecurity.us" TargetMode="External"/><Relationship Id="rId17" Type="http://schemas.openxmlformats.org/officeDocument/2006/relationships/hyperlink" Target="https://webstore.iec.ch/en/publication/735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boschsecurity.com/" TargetMode="External"/><Relationship Id="rId20" Type="http://schemas.openxmlformats.org/officeDocument/2006/relationships/hyperlink" Target="https://standards.cencenelec.eu/dyn/www/f?p=CENELEC:110:0::::FSP_PROJECT:65679&amp;cs=12586128D7D021DC39203579E44B8F10A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SI@us.bosch.com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apr.securitysystems@bosch.com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https://standards.cencenelec.eu/dyn/www/f?p=CENELEC:110:0::::FSP_PROJECT:65678&amp;cs=19749F0A4F6C1A7F03A3C558D6DE2247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boschsecurity.com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bbe9e6-9c74-49d3-9850-c79d2789592c">
      <Terms xmlns="http://schemas.microsoft.com/office/infopath/2007/PartnerControls"/>
    </lcf76f155ced4ddcb4097134ff3c332f>
    <TaxCatchAll xmlns="f7da5f40-6770-468f-ae67-58e904f249b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D76E514B28C488A33B4193F8A5C13" ma:contentTypeVersion="15" ma:contentTypeDescription="Create a new document." ma:contentTypeScope="" ma:versionID="67b9bf5d3d2d3a0bf9c6483767fc21e3">
  <xsd:schema xmlns:xsd="http://www.w3.org/2001/XMLSchema" xmlns:xs="http://www.w3.org/2001/XMLSchema" xmlns:p="http://schemas.microsoft.com/office/2006/metadata/properties" xmlns:ns2="5ebbe9e6-9c74-49d3-9850-c79d2789592c" xmlns:ns3="f7da5f40-6770-468f-ae67-58e904f249b0" targetNamespace="http://schemas.microsoft.com/office/2006/metadata/properties" ma:root="true" ma:fieldsID="7947ddae4983f268377c1c92481cc05d" ns2:_="" ns3:_="">
    <xsd:import namespace="5ebbe9e6-9c74-49d3-9850-c79d2789592c"/>
    <xsd:import namespace="f7da5f40-6770-468f-ae67-58e904f249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be9e6-9c74-49d3-9850-c79d278959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e50c28b-242c-4b51-be91-908d422433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a5f40-6770-468f-ae67-58e904f249b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6fd9880-9701-4540-8330-f5afec9608f0}" ma:internalName="TaxCatchAll" ma:showField="CatchAllData" ma:web="f7da5f40-6770-468f-ae67-58e904f249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1A9892-C651-4DD9-9355-B60B47897CDB}">
  <ds:schemaRefs>
    <ds:schemaRef ds:uri="http://schemas.microsoft.com/office/2006/metadata/properties"/>
    <ds:schemaRef ds:uri="http://schemas.microsoft.com/office/infopath/2007/PartnerControls"/>
    <ds:schemaRef ds:uri="5ebbe9e6-9c74-49d3-9850-c79d2789592c"/>
    <ds:schemaRef ds:uri="f7da5f40-6770-468f-ae67-58e904f249b0"/>
  </ds:schemaRefs>
</ds:datastoreItem>
</file>

<file path=customXml/itemProps2.xml><?xml version="1.0" encoding="utf-8"?>
<ds:datastoreItem xmlns:ds="http://schemas.openxmlformats.org/officeDocument/2006/customXml" ds:itemID="{EC1C0CC3-56B7-43A2-91B8-8808C660F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be9e6-9c74-49d3-9850-c79d2789592c"/>
    <ds:schemaRef ds:uri="f7da5f40-6770-468f-ae67-58e904f249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12BB6B-5400-466C-B799-45394A941F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2133</Words>
  <Characters>13441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NDE-5703-A Camera</vt:lpstr>
      <vt:lpstr>NDE-5703-A Camera</vt:lpstr>
    </vt:vector>
  </TitlesOfParts>
  <Company>Bosch</Company>
  <LinksUpToDate>false</LinksUpToDate>
  <CharactersWithSpaces>15543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NDE-5703-A Camera</dc:title>
  <dc:creator>Ray Coulombe</dc:creator>
  <cp:lastModifiedBy>Schmidt Michaela (BT/EIM3.1-ST)</cp:lastModifiedBy>
  <cp:revision>210</cp:revision>
  <dcterms:created xsi:type="dcterms:W3CDTF">2025-07-28T06:51:00Z</dcterms:created>
  <dcterms:modified xsi:type="dcterms:W3CDTF">2025-07-31T12:16:00Z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0x010100935D76E514B28C488A33B4193F8A5C13</vt:lpwstr>
  </property>
</Properties>
</file>