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C4F7D" w14:textId="7476E6BC" w:rsidR="006E4770" w:rsidRDefault="0026513A" w:rsidP="006E4770">
      <w:pPr>
        <w:pStyle w:val="berschrift1"/>
      </w:pPr>
      <w:r>
        <w:t xml:space="preserve">Netzteil </w:t>
      </w:r>
      <w:r w:rsidR="0060151D">
        <w:t>35</w:t>
      </w:r>
      <w:r w:rsidR="00A36A76">
        <w:t xml:space="preserve"> </w:t>
      </w:r>
      <w:r w:rsidR="0060151D">
        <w:t>W für IIR-Strahler</w:t>
      </w:r>
      <w:r w:rsidR="00194C34">
        <w:t xml:space="preserve"> </w:t>
      </w:r>
    </w:p>
    <w:p w14:paraId="6F416460" w14:textId="04FEAB3C" w:rsidR="00526071" w:rsidRDefault="00AD21E6" w:rsidP="00194C34">
      <w:pPr>
        <w:tabs>
          <w:tab w:val="left" w:pos="3686"/>
        </w:tabs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Konstante Spannungsversorgung</w:t>
      </w:r>
      <w:r w:rsidR="004B722C">
        <w:rPr>
          <w:rFonts w:ascii="Arial" w:hAnsi="Arial"/>
          <w:sz w:val="20"/>
        </w:rPr>
        <w:t xml:space="preserve"> für IIR-Strahler</w:t>
      </w:r>
      <w:r w:rsidR="00407F58">
        <w:rPr>
          <w:rFonts w:ascii="Arial" w:hAnsi="Arial"/>
          <w:sz w:val="20"/>
        </w:rPr>
        <w:t xml:space="preserve"> im Innen- und </w:t>
      </w:r>
      <w:r w:rsidR="00AB1975">
        <w:rPr>
          <w:rFonts w:ascii="Arial" w:hAnsi="Arial"/>
          <w:sz w:val="20"/>
        </w:rPr>
        <w:t>Außenbereich</w:t>
      </w:r>
    </w:p>
    <w:p w14:paraId="3AB4A685" w14:textId="77777777" w:rsid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</w:p>
    <w:p w14:paraId="2315446E" w14:textId="1EC80A48" w:rsidR="00144972" w:rsidRDefault="00144972" w:rsidP="00526071">
      <w:pPr>
        <w:tabs>
          <w:tab w:val="left" w:pos="3686"/>
        </w:tabs>
        <w:ind w:left="708" w:firstLine="708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t>E</w:t>
      </w:r>
      <w:r w:rsidR="003B7E05">
        <w:rPr>
          <w:rFonts w:ascii="Arial" w:hAnsi="Arial"/>
          <w:b/>
          <w:bCs/>
          <w:sz w:val="20"/>
        </w:rPr>
        <w:t>lektrische Daten</w:t>
      </w:r>
    </w:p>
    <w:p w14:paraId="25DDECE6" w14:textId="3083EC81" w:rsidR="001E59FB" w:rsidRDefault="001E59FB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1E59FB">
        <w:rPr>
          <w:rFonts w:ascii="Arial" w:hAnsi="Arial"/>
          <w:sz w:val="20"/>
        </w:rPr>
        <w:t>Eingangsspannung</w:t>
      </w:r>
      <w:r w:rsidR="00465BFD">
        <w:rPr>
          <w:rFonts w:ascii="Arial" w:hAnsi="Arial"/>
          <w:sz w:val="20"/>
        </w:rPr>
        <w:tab/>
      </w:r>
      <w:r w:rsidR="00465BFD">
        <w:rPr>
          <w:rFonts w:ascii="Arial" w:hAnsi="Arial"/>
          <w:sz w:val="20"/>
        </w:rPr>
        <w:tab/>
      </w:r>
      <w:r w:rsidRPr="001E59FB">
        <w:rPr>
          <w:rFonts w:ascii="Arial" w:hAnsi="Arial"/>
          <w:sz w:val="20"/>
        </w:rPr>
        <w:t>(VAC) 100 VAC – 240 VAC 50/60 Hz</w:t>
      </w:r>
    </w:p>
    <w:p w14:paraId="43DFCB13" w14:textId="5014DBDE" w:rsidR="00465BFD" w:rsidRDefault="001E59FB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1E59FB">
        <w:rPr>
          <w:rFonts w:ascii="Arial" w:hAnsi="Arial"/>
          <w:sz w:val="20"/>
        </w:rPr>
        <w:t>Ausgangsspannung</w:t>
      </w:r>
      <w:r w:rsidR="00465BFD">
        <w:rPr>
          <w:rFonts w:ascii="Arial" w:hAnsi="Arial"/>
          <w:sz w:val="20"/>
        </w:rPr>
        <w:tab/>
      </w:r>
      <w:r w:rsidR="00465BFD">
        <w:rPr>
          <w:rFonts w:ascii="Arial" w:hAnsi="Arial"/>
          <w:sz w:val="20"/>
        </w:rPr>
        <w:tab/>
      </w:r>
      <w:r w:rsidRPr="001E59FB">
        <w:rPr>
          <w:rFonts w:ascii="Arial" w:hAnsi="Arial"/>
          <w:sz w:val="20"/>
        </w:rPr>
        <w:t>(VDC) 24 VDC</w:t>
      </w:r>
    </w:p>
    <w:p w14:paraId="7D2830D5" w14:textId="4B43A6AB" w:rsidR="001E59FB" w:rsidRPr="001E59FB" w:rsidRDefault="001E59FB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1E59FB">
        <w:rPr>
          <w:rFonts w:ascii="Arial" w:hAnsi="Arial"/>
          <w:sz w:val="20"/>
        </w:rPr>
        <w:t xml:space="preserve">Verbindungsart </w:t>
      </w:r>
      <w:r w:rsidR="00465BFD">
        <w:rPr>
          <w:rFonts w:ascii="Arial" w:hAnsi="Arial"/>
          <w:sz w:val="20"/>
        </w:rPr>
        <w:tab/>
      </w:r>
      <w:r w:rsidR="00465BFD">
        <w:rPr>
          <w:rFonts w:ascii="Arial" w:hAnsi="Arial"/>
          <w:sz w:val="20"/>
        </w:rPr>
        <w:tab/>
      </w:r>
      <w:r w:rsidRPr="001E59FB">
        <w:rPr>
          <w:rFonts w:ascii="Arial" w:hAnsi="Arial"/>
          <w:sz w:val="20"/>
        </w:rPr>
        <w:t>Freie Kabelenden</w:t>
      </w:r>
    </w:p>
    <w:p w14:paraId="458C665E" w14:textId="7D5DD1D9" w:rsidR="00144972" w:rsidRPr="00B75EEA" w:rsidRDefault="00B75EEA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B75EEA">
        <w:rPr>
          <w:rFonts w:ascii="Arial" w:hAnsi="Arial"/>
          <w:sz w:val="20"/>
        </w:rPr>
        <w:t xml:space="preserve">Maximallast (A)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B75EEA">
        <w:rPr>
          <w:rFonts w:ascii="Arial" w:hAnsi="Arial"/>
          <w:sz w:val="20"/>
        </w:rPr>
        <w:t>1,46 A</w:t>
      </w:r>
    </w:p>
    <w:p w14:paraId="41CF1657" w14:textId="77777777" w:rsidR="00144972" w:rsidRDefault="00144972" w:rsidP="00526071">
      <w:pPr>
        <w:tabs>
          <w:tab w:val="left" w:pos="3686"/>
        </w:tabs>
        <w:ind w:left="708" w:firstLine="708"/>
        <w:rPr>
          <w:rFonts w:ascii="Arial" w:hAnsi="Arial"/>
          <w:b/>
          <w:bCs/>
          <w:sz w:val="20"/>
        </w:rPr>
      </w:pPr>
    </w:p>
    <w:p w14:paraId="3F6508AB" w14:textId="3E066DC2" w:rsidR="00526071" w:rsidRPr="00526071" w:rsidRDefault="009831B9" w:rsidP="00526071">
      <w:pPr>
        <w:tabs>
          <w:tab w:val="left" w:pos="3686"/>
        </w:tabs>
        <w:ind w:left="708" w:firstLine="708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t>Konstruktion</w:t>
      </w:r>
    </w:p>
    <w:p w14:paraId="4378CA90" w14:textId="55C519A3" w:rsidR="00194C34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Abmessungen</w:t>
      </w:r>
      <w:r>
        <w:rPr>
          <w:rFonts w:ascii="Arial" w:hAnsi="Arial"/>
          <w:sz w:val="20"/>
        </w:rPr>
        <w:t xml:space="preserve"> </w:t>
      </w:r>
      <w:r w:rsidR="00DD745D">
        <w:rPr>
          <w:rFonts w:ascii="Arial" w:hAnsi="Arial"/>
          <w:sz w:val="20"/>
        </w:rPr>
        <w:t>(H</w:t>
      </w:r>
      <w:r w:rsidRPr="00526071">
        <w:rPr>
          <w:rFonts w:ascii="Arial" w:hAnsi="Arial"/>
          <w:sz w:val="20"/>
        </w:rPr>
        <w:t xml:space="preserve"> x</w:t>
      </w:r>
      <w:r w:rsidR="00DD745D">
        <w:rPr>
          <w:rFonts w:ascii="Arial" w:hAnsi="Arial"/>
          <w:sz w:val="20"/>
        </w:rPr>
        <w:t xml:space="preserve"> B</w:t>
      </w:r>
      <w:r w:rsidRPr="00526071">
        <w:rPr>
          <w:rFonts w:ascii="Arial" w:hAnsi="Arial"/>
          <w:sz w:val="20"/>
        </w:rPr>
        <w:t xml:space="preserve"> x T)</w:t>
      </w:r>
      <w:r>
        <w:rPr>
          <w:rFonts w:ascii="Arial" w:hAnsi="Arial"/>
          <w:sz w:val="20"/>
        </w:rPr>
        <w:tab/>
      </w:r>
      <w:r w:rsidR="009831B9">
        <w:rPr>
          <w:rFonts w:ascii="Arial" w:hAnsi="Arial"/>
          <w:sz w:val="20"/>
        </w:rPr>
        <w:t>36,5</w:t>
      </w:r>
      <w:r w:rsidR="00DD745D">
        <w:rPr>
          <w:rFonts w:ascii="Arial" w:hAnsi="Arial"/>
          <w:sz w:val="20"/>
        </w:rPr>
        <w:t xml:space="preserve"> </w:t>
      </w:r>
      <w:r w:rsidR="00194C34">
        <w:rPr>
          <w:rFonts w:ascii="Arial" w:hAnsi="Arial"/>
          <w:sz w:val="20"/>
        </w:rPr>
        <w:t>mm</w:t>
      </w:r>
      <w:r w:rsidRPr="00526071">
        <w:rPr>
          <w:rFonts w:ascii="Arial" w:hAnsi="Arial"/>
          <w:sz w:val="20"/>
        </w:rPr>
        <w:t xml:space="preserve"> x </w:t>
      </w:r>
      <w:r w:rsidR="00DD745D">
        <w:rPr>
          <w:rFonts w:ascii="Arial" w:hAnsi="Arial"/>
          <w:sz w:val="20"/>
        </w:rPr>
        <w:t xml:space="preserve">212 </w:t>
      </w:r>
      <w:r w:rsidR="00194C34">
        <w:rPr>
          <w:rFonts w:ascii="Arial" w:hAnsi="Arial"/>
          <w:sz w:val="20"/>
        </w:rPr>
        <w:t>mm</w:t>
      </w:r>
      <w:r w:rsidRPr="00526071">
        <w:rPr>
          <w:rFonts w:ascii="Arial" w:hAnsi="Arial"/>
          <w:sz w:val="20"/>
        </w:rPr>
        <w:t xml:space="preserve"> </w:t>
      </w:r>
      <w:r w:rsidR="00DD745D">
        <w:rPr>
          <w:rFonts w:ascii="Arial" w:hAnsi="Arial"/>
          <w:sz w:val="20"/>
        </w:rPr>
        <w:t>x 2</w:t>
      </w:r>
      <w:r w:rsidR="00194C34">
        <w:rPr>
          <w:rFonts w:ascii="Arial" w:hAnsi="Arial"/>
          <w:sz w:val="20"/>
        </w:rPr>
        <w:t>7</w:t>
      </w:r>
      <w:r w:rsidR="002F798A">
        <w:rPr>
          <w:rFonts w:ascii="Arial" w:hAnsi="Arial"/>
          <w:sz w:val="20"/>
        </w:rPr>
        <w:t xml:space="preserve"> </w:t>
      </w:r>
      <w:r w:rsidR="00194C34">
        <w:rPr>
          <w:rFonts w:ascii="Arial" w:hAnsi="Arial"/>
          <w:sz w:val="20"/>
        </w:rPr>
        <w:t>mm</w:t>
      </w:r>
    </w:p>
    <w:p w14:paraId="03E405F7" w14:textId="768ED040" w:rsidR="00526071" w:rsidRP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Gewicht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5B3DB2">
        <w:rPr>
          <w:rFonts w:ascii="Arial" w:hAnsi="Arial"/>
          <w:sz w:val="20"/>
        </w:rPr>
        <w:t xml:space="preserve">0,55 </w:t>
      </w:r>
      <w:r w:rsidR="00194C34">
        <w:rPr>
          <w:rFonts w:ascii="Arial" w:hAnsi="Arial"/>
          <w:sz w:val="20"/>
        </w:rPr>
        <w:t>k</w:t>
      </w:r>
      <w:r w:rsidRPr="00526071">
        <w:rPr>
          <w:rFonts w:ascii="Arial" w:hAnsi="Arial"/>
          <w:sz w:val="20"/>
        </w:rPr>
        <w:t>g</w:t>
      </w:r>
    </w:p>
    <w:p w14:paraId="5DC585E2" w14:textId="5278DBDF" w:rsidR="00526071" w:rsidRP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Standardfarbe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5B3DB2">
        <w:rPr>
          <w:rFonts w:ascii="Arial" w:hAnsi="Arial"/>
          <w:sz w:val="20"/>
        </w:rPr>
        <w:t>Schwarz</w:t>
      </w:r>
    </w:p>
    <w:p w14:paraId="7DAE0EEE" w14:textId="6A02BFCF" w:rsidR="00526071" w:rsidRDefault="005B3DB2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M</w:t>
      </w:r>
      <w:r w:rsidR="00526071" w:rsidRPr="00526071">
        <w:rPr>
          <w:rFonts w:ascii="Arial" w:hAnsi="Arial"/>
          <w:sz w:val="20"/>
        </w:rPr>
        <w:t>ateri</w:t>
      </w:r>
      <w:r w:rsidR="00526071">
        <w:rPr>
          <w:rFonts w:ascii="Arial" w:hAnsi="Arial"/>
          <w:sz w:val="20"/>
        </w:rPr>
        <w:t>a</w:t>
      </w:r>
      <w:r w:rsidR="00526071" w:rsidRPr="00526071">
        <w:rPr>
          <w:rFonts w:ascii="Arial" w:hAnsi="Arial"/>
          <w:sz w:val="20"/>
        </w:rPr>
        <w:t>l</w:t>
      </w:r>
      <w:r w:rsidR="00526071">
        <w:rPr>
          <w:rFonts w:ascii="Arial" w:hAnsi="Arial"/>
          <w:sz w:val="20"/>
        </w:rPr>
        <w:tab/>
      </w:r>
      <w:r w:rsidR="00526071">
        <w:rPr>
          <w:rFonts w:ascii="Arial" w:hAnsi="Arial"/>
          <w:sz w:val="20"/>
        </w:rPr>
        <w:tab/>
      </w:r>
      <w:r w:rsidR="00194C34" w:rsidRPr="00194C34">
        <w:rPr>
          <w:rFonts w:ascii="Arial" w:hAnsi="Arial"/>
          <w:sz w:val="20"/>
        </w:rPr>
        <w:t>Aluminium</w:t>
      </w:r>
      <w:r w:rsidR="00194C34">
        <w:rPr>
          <w:rFonts w:ascii="Arial" w:hAnsi="Arial"/>
          <w:sz w:val="20"/>
        </w:rPr>
        <w:t xml:space="preserve"> </w:t>
      </w:r>
    </w:p>
    <w:p w14:paraId="197FCCE1" w14:textId="77777777" w:rsidR="006E4770" w:rsidRDefault="006E4770" w:rsidP="006E4770">
      <w:pPr>
        <w:ind w:left="1416"/>
        <w:rPr>
          <w:rFonts w:ascii="Arial" w:hAnsi="Arial"/>
          <w:sz w:val="20"/>
        </w:rPr>
      </w:pPr>
    </w:p>
    <w:p w14:paraId="56523964" w14:textId="6F8E4090" w:rsidR="00946A1D" w:rsidRPr="00946A1D" w:rsidRDefault="00946A1D" w:rsidP="006E4770">
      <w:pPr>
        <w:ind w:left="1416"/>
        <w:rPr>
          <w:rFonts w:ascii="Arial" w:hAnsi="Arial"/>
          <w:b/>
          <w:bCs/>
          <w:sz w:val="20"/>
        </w:rPr>
      </w:pPr>
      <w:r w:rsidRPr="00946A1D">
        <w:rPr>
          <w:rFonts w:ascii="Arial" w:hAnsi="Arial"/>
          <w:b/>
          <w:bCs/>
          <w:sz w:val="20"/>
        </w:rPr>
        <w:t>Umgebungsbedingungen</w:t>
      </w:r>
    </w:p>
    <w:p w14:paraId="17FF3DA4" w14:textId="1D2F3E01" w:rsidR="00946A1D" w:rsidRDefault="00141C19" w:rsidP="006E4770">
      <w:pPr>
        <w:ind w:left="1416"/>
        <w:rPr>
          <w:rFonts w:ascii="Arial" w:hAnsi="Arial"/>
          <w:sz w:val="20"/>
        </w:rPr>
      </w:pPr>
      <w:r w:rsidRPr="00141C19">
        <w:rPr>
          <w:rFonts w:ascii="Arial" w:hAnsi="Arial"/>
          <w:sz w:val="20"/>
        </w:rPr>
        <w:t xml:space="preserve">Betriebstemperatur (°C)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141C19">
        <w:rPr>
          <w:rFonts w:ascii="Arial" w:hAnsi="Arial"/>
          <w:sz w:val="20"/>
        </w:rPr>
        <w:t>-25 °C – 50 °C</w:t>
      </w:r>
    </w:p>
    <w:p w14:paraId="4B45D2BD" w14:textId="386A7A4A" w:rsidR="00946A1D" w:rsidRDefault="00141C19" w:rsidP="006E4770">
      <w:pPr>
        <w:ind w:left="1416"/>
        <w:rPr>
          <w:rFonts w:ascii="Arial" w:hAnsi="Arial"/>
          <w:sz w:val="20"/>
        </w:rPr>
      </w:pPr>
      <w:r w:rsidRPr="00141C19">
        <w:rPr>
          <w:rFonts w:ascii="Arial" w:hAnsi="Arial"/>
          <w:sz w:val="20"/>
        </w:rPr>
        <w:t xml:space="preserve">Relative Feuchtigkeit bei Betrieb, (%) </w:t>
      </w:r>
      <w:r>
        <w:rPr>
          <w:rFonts w:ascii="Arial" w:hAnsi="Arial"/>
          <w:sz w:val="20"/>
        </w:rPr>
        <w:tab/>
      </w:r>
      <w:r w:rsidRPr="00141C19">
        <w:rPr>
          <w:rFonts w:ascii="Arial" w:hAnsi="Arial"/>
          <w:sz w:val="20"/>
        </w:rPr>
        <w:t>10% – 90%</w:t>
      </w:r>
    </w:p>
    <w:p w14:paraId="6B5BC871" w14:textId="041B0F86" w:rsidR="00946A1D" w:rsidRDefault="00141C19" w:rsidP="006E4770">
      <w:pPr>
        <w:ind w:left="1416"/>
        <w:rPr>
          <w:rFonts w:ascii="Arial" w:hAnsi="Arial"/>
          <w:sz w:val="20"/>
        </w:rPr>
      </w:pPr>
      <w:r w:rsidRPr="00141C19">
        <w:rPr>
          <w:rFonts w:ascii="Arial" w:hAnsi="Arial"/>
          <w:sz w:val="20"/>
        </w:rPr>
        <w:t>nicht kondensierend</w:t>
      </w:r>
    </w:p>
    <w:p w14:paraId="17F3EEC1" w14:textId="77CE505D" w:rsidR="00141C19" w:rsidRDefault="00407F58" w:rsidP="006E4770">
      <w:pPr>
        <w:ind w:left="1416"/>
        <w:rPr>
          <w:rFonts w:ascii="Arial" w:hAnsi="Arial"/>
          <w:sz w:val="20"/>
        </w:rPr>
      </w:pPr>
      <w:r w:rsidRPr="00407F58">
        <w:rPr>
          <w:rFonts w:ascii="Arial" w:hAnsi="Arial"/>
          <w:sz w:val="20"/>
        </w:rPr>
        <w:t xml:space="preserve">Schutzart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407F58">
        <w:rPr>
          <w:rFonts w:ascii="Arial" w:hAnsi="Arial"/>
          <w:sz w:val="20"/>
        </w:rPr>
        <w:t>IP67</w:t>
      </w:r>
    </w:p>
    <w:p w14:paraId="6D9C8B16" w14:textId="77777777" w:rsidR="00141C19" w:rsidRDefault="00141C19" w:rsidP="006E4770">
      <w:pPr>
        <w:ind w:left="1416"/>
        <w:rPr>
          <w:rFonts w:ascii="Arial" w:hAnsi="Arial"/>
          <w:sz w:val="20"/>
        </w:rPr>
      </w:pPr>
    </w:p>
    <w:p w14:paraId="2DE5078F" w14:textId="77777777" w:rsidR="00141C19" w:rsidRDefault="00141C19" w:rsidP="006E4770">
      <w:pPr>
        <w:ind w:left="1416"/>
        <w:rPr>
          <w:rFonts w:ascii="Arial" w:hAnsi="Arial"/>
          <w:sz w:val="20"/>
        </w:rPr>
      </w:pPr>
    </w:p>
    <w:p w14:paraId="56E39680" w14:textId="50B28316" w:rsidR="006E4770" w:rsidRDefault="006E4770" w:rsidP="006E477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74118044" w14:textId="0539C7D1" w:rsidR="006E4770" w:rsidRDefault="006E4770" w:rsidP="006E4770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5B3DB2" w:rsidRPr="003B5D0A">
        <w:rPr>
          <w:rFonts w:ascii="Arial" w:hAnsi="Arial"/>
          <w:b/>
          <w:bCs/>
          <w:sz w:val="20"/>
        </w:rPr>
        <w:t>PSU-IIR-35</w:t>
      </w:r>
    </w:p>
    <w:p w14:paraId="5E72B3C0" w14:textId="77777777" w:rsidR="006E4770" w:rsidRDefault="006E4770" w:rsidP="006E4770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7166C11C" w14:textId="77777777" w:rsidR="006E4770" w:rsidRDefault="006E4770" w:rsidP="006E477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0E0B52C0" w14:textId="77777777" w:rsidR="006E4770" w:rsidRDefault="006E4770" w:rsidP="006E4770">
      <w:pPr>
        <w:ind w:left="1416"/>
        <w:rPr>
          <w:rFonts w:ascii="Arial" w:hAnsi="Arial"/>
          <w:sz w:val="20"/>
        </w:rPr>
      </w:pPr>
    </w:p>
    <w:p w14:paraId="637241BA" w14:textId="77777777" w:rsidR="006E4770" w:rsidRDefault="006E4770" w:rsidP="006E4770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Fabrikat:__________________</w:t>
      </w:r>
    </w:p>
    <w:p w14:paraId="31505C54" w14:textId="77777777" w:rsidR="006E4770" w:rsidRDefault="006E4770" w:rsidP="006E4770">
      <w:pPr>
        <w:ind w:left="1416"/>
      </w:pPr>
    </w:p>
    <w:p w14:paraId="72F2E199" w14:textId="77777777" w:rsidR="005B7FA3" w:rsidRDefault="006E4770" w:rsidP="00BF1F9D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Typ:______________________</w:t>
      </w:r>
    </w:p>
    <w:sectPr w:rsidR="005B7FA3"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AF9CC6" w14:textId="77777777" w:rsidR="00944406" w:rsidRDefault="00944406">
      <w:r>
        <w:separator/>
      </w:r>
    </w:p>
  </w:endnote>
  <w:endnote w:type="continuationSeparator" w:id="0">
    <w:p w14:paraId="79714661" w14:textId="77777777" w:rsidR="00944406" w:rsidRDefault="009444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BEF19C" w14:textId="77777777" w:rsidR="00944406" w:rsidRDefault="00944406">
      <w:r>
        <w:separator/>
      </w:r>
    </w:p>
  </w:footnote>
  <w:footnote w:type="continuationSeparator" w:id="0">
    <w:p w14:paraId="282B505E" w14:textId="77777777" w:rsidR="00944406" w:rsidRDefault="009444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770"/>
    <w:rsid w:val="000238A1"/>
    <w:rsid w:val="000438D0"/>
    <w:rsid w:val="00087063"/>
    <w:rsid w:val="00095A2F"/>
    <w:rsid w:val="000B4CA3"/>
    <w:rsid w:val="000D795F"/>
    <w:rsid w:val="000F2758"/>
    <w:rsid w:val="0011228F"/>
    <w:rsid w:val="00141C19"/>
    <w:rsid w:val="00144972"/>
    <w:rsid w:val="00181ECA"/>
    <w:rsid w:val="001927D6"/>
    <w:rsid w:val="00194C34"/>
    <w:rsid w:val="001C128C"/>
    <w:rsid w:val="001E59FB"/>
    <w:rsid w:val="001F6BE9"/>
    <w:rsid w:val="00224720"/>
    <w:rsid w:val="00241BB2"/>
    <w:rsid w:val="0026513A"/>
    <w:rsid w:val="002977B2"/>
    <w:rsid w:val="002B69C3"/>
    <w:rsid w:val="002C18FB"/>
    <w:rsid w:val="002F798A"/>
    <w:rsid w:val="00322E32"/>
    <w:rsid w:val="00324622"/>
    <w:rsid w:val="00324912"/>
    <w:rsid w:val="00365AD8"/>
    <w:rsid w:val="00381911"/>
    <w:rsid w:val="003A07D9"/>
    <w:rsid w:val="003B5D0A"/>
    <w:rsid w:val="003B7E05"/>
    <w:rsid w:val="003D61D5"/>
    <w:rsid w:val="00404819"/>
    <w:rsid w:val="00407F58"/>
    <w:rsid w:val="0041039D"/>
    <w:rsid w:val="0043445E"/>
    <w:rsid w:val="00463034"/>
    <w:rsid w:val="00465AB9"/>
    <w:rsid w:val="00465BFD"/>
    <w:rsid w:val="00466712"/>
    <w:rsid w:val="00473BB5"/>
    <w:rsid w:val="004A758B"/>
    <w:rsid w:val="004B722C"/>
    <w:rsid w:val="004B7551"/>
    <w:rsid w:val="004D594D"/>
    <w:rsid w:val="004F6412"/>
    <w:rsid w:val="00504E7F"/>
    <w:rsid w:val="00526071"/>
    <w:rsid w:val="00534D74"/>
    <w:rsid w:val="0053581C"/>
    <w:rsid w:val="0054006F"/>
    <w:rsid w:val="00540153"/>
    <w:rsid w:val="00551D53"/>
    <w:rsid w:val="00554166"/>
    <w:rsid w:val="005761B6"/>
    <w:rsid w:val="005870E1"/>
    <w:rsid w:val="005B1C39"/>
    <w:rsid w:val="005B27F0"/>
    <w:rsid w:val="005B3DB2"/>
    <w:rsid w:val="005B7FA3"/>
    <w:rsid w:val="005C2952"/>
    <w:rsid w:val="005F3D90"/>
    <w:rsid w:val="005F51B0"/>
    <w:rsid w:val="0060151D"/>
    <w:rsid w:val="00637594"/>
    <w:rsid w:val="006379B3"/>
    <w:rsid w:val="006A302E"/>
    <w:rsid w:val="006D0655"/>
    <w:rsid w:val="006D557D"/>
    <w:rsid w:val="006E161B"/>
    <w:rsid w:val="006E4770"/>
    <w:rsid w:val="006F355F"/>
    <w:rsid w:val="00700C9C"/>
    <w:rsid w:val="0072168C"/>
    <w:rsid w:val="007444FD"/>
    <w:rsid w:val="0075345B"/>
    <w:rsid w:val="007C50C1"/>
    <w:rsid w:val="007D7533"/>
    <w:rsid w:val="007F4356"/>
    <w:rsid w:val="0082457D"/>
    <w:rsid w:val="00844A39"/>
    <w:rsid w:val="00877F1B"/>
    <w:rsid w:val="00895F01"/>
    <w:rsid w:val="008A1768"/>
    <w:rsid w:val="008A55B5"/>
    <w:rsid w:val="008B22C4"/>
    <w:rsid w:val="008B55C1"/>
    <w:rsid w:val="00921F80"/>
    <w:rsid w:val="00944406"/>
    <w:rsid w:val="00946A1D"/>
    <w:rsid w:val="0096220C"/>
    <w:rsid w:val="009631E5"/>
    <w:rsid w:val="009747DA"/>
    <w:rsid w:val="009831B9"/>
    <w:rsid w:val="0099260D"/>
    <w:rsid w:val="00A36A76"/>
    <w:rsid w:val="00A529E3"/>
    <w:rsid w:val="00A5565A"/>
    <w:rsid w:val="00A569F9"/>
    <w:rsid w:val="00A7350A"/>
    <w:rsid w:val="00A735C5"/>
    <w:rsid w:val="00A917C7"/>
    <w:rsid w:val="00AB1975"/>
    <w:rsid w:val="00AD21E6"/>
    <w:rsid w:val="00AF2207"/>
    <w:rsid w:val="00B00A12"/>
    <w:rsid w:val="00B022C4"/>
    <w:rsid w:val="00B7487B"/>
    <w:rsid w:val="00B74F20"/>
    <w:rsid w:val="00B75EEA"/>
    <w:rsid w:val="00B771FA"/>
    <w:rsid w:val="00B81798"/>
    <w:rsid w:val="00B8616F"/>
    <w:rsid w:val="00BF1F9D"/>
    <w:rsid w:val="00C10730"/>
    <w:rsid w:val="00C1767A"/>
    <w:rsid w:val="00C246AA"/>
    <w:rsid w:val="00C526A8"/>
    <w:rsid w:val="00C5663C"/>
    <w:rsid w:val="00C86E9D"/>
    <w:rsid w:val="00CD453D"/>
    <w:rsid w:val="00CE41D6"/>
    <w:rsid w:val="00D10A37"/>
    <w:rsid w:val="00D22CD0"/>
    <w:rsid w:val="00D311EF"/>
    <w:rsid w:val="00D41B42"/>
    <w:rsid w:val="00D67DDD"/>
    <w:rsid w:val="00D90B30"/>
    <w:rsid w:val="00D9167D"/>
    <w:rsid w:val="00DA5F34"/>
    <w:rsid w:val="00DD745D"/>
    <w:rsid w:val="00DE51A8"/>
    <w:rsid w:val="00E0519C"/>
    <w:rsid w:val="00E05231"/>
    <w:rsid w:val="00E951FB"/>
    <w:rsid w:val="00EB249A"/>
    <w:rsid w:val="00ED4963"/>
    <w:rsid w:val="00ED6364"/>
    <w:rsid w:val="00F13752"/>
    <w:rsid w:val="00F20C71"/>
    <w:rsid w:val="00F42CF1"/>
    <w:rsid w:val="00F53D0A"/>
    <w:rsid w:val="00F61A86"/>
    <w:rsid w:val="00F647E3"/>
    <w:rsid w:val="00F86EFB"/>
    <w:rsid w:val="00F95D59"/>
    <w:rsid w:val="00FD740D"/>
    <w:rsid w:val="00FF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F8E6C6"/>
  <w15:chartTrackingRefBased/>
  <w15:docId w15:val="{D125ED03-9315-4B6B-AFC1-A380D7590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Gothic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6E4770"/>
    <w:rPr>
      <w:rFonts w:ascii="Courier" w:eastAsia="Times New Roman" w:hAnsi="Courier"/>
      <w:sz w:val="24"/>
    </w:rPr>
  </w:style>
  <w:style w:type="paragraph" w:styleId="berschrift1">
    <w:name w:val="heading 1"/>
    <w:basedOn w:val="Standard"/>
    <w:next w:val="Standard"/>
    <w:qFormat/>
    <w:rsid w:val="006E4770"/>
    <w:pPr>
      <w:keepNext/>
      <w:ind w:left="1416"/>
      <w:outlineLvl w:val="0"/>
    </w:pPr>
    <w:rPr>
      <w:rFonts w:ascii="Arial" w:hAnsi="Arial"/>
      <w:b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32462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32462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rsid w:val="00A735C5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rsid w:val="00A735C5"/>
    <w:rPr>
      <w:rFonts w:ascii="Segoe UI" w:eastAsia="Times New Roman" w:hAnsi="Segoe UI" w:cs="Segoe UI"/>
      <w:sz w:val="18"/>
      <w:szCs w:val="18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951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925300-95e3-4e6a-a1fd-a90132ed4553">
      <Terms xmlns="http://schemas.microsoft.com/office/infopath/2007/PartnerControls"/>
    </lcf76f155ced4ddcb4097134ff3c332f>
    <TaxCatchAll xmlns="34db2836-bf33-41c9-b823-befe6c9b03a0" xsi:nil="true"/>
    <InfozurLeihstellung xmlns="a7925300-95e3-4e6a-a1fd-a90132ed4553" xsi:nil="true"/>
    <DatumR_x00fc_cklieferung xmlns="a7925300-95e3-4e6a-a1fd-a90132ed4553" xsi:nil="true"/>
    <aktuallisiert xmlns="a7925300-95e3-4e6a-a1fd-a90132ed4553" xsi:nil="true"/>
    <Datum xmlns="a7925300-95e3-4e6a-a1fd-a90132ed455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B50FB7532BBBD4B862CB11A7D8B6F67" ma:contentTypeVersion="17" ma:contentTypeDescription="Ein neues Dokument erstellen." ma:contentTypeScope="" ma:versionID="b41c9e4f5f0edc5d79159a6d4f8a0aba">
  <xsd:schema xmlns:xsd="http://www.w3.org/2001/XMLSchema" xmlns:xs="http://www.w3.org/2001/XMLSchema" xmlns:p="http://schemas.microsoft.com/office/2006/metadata/properties" xmlns:ns2="a7925300-95e3-4e6a-a1fd-a90132ed4553" xmlns:ns3="34db2836-bf33-41c9-b823-befe6c9b03a0" targetNamespace="http://schemas.microsoft.com/office/2006/metadata/properties" ma:root="true" ma:fieldsID="93312f6c7106f9d8a53bf5fd4688acc7" ns2:_="" ns3:_="">
    <xsd:import namespace="a7925300-95e3-4e6a-a1fd-a90132ed4553"/>
    <xsd:import namespace="34db2836-bf33-41c9-b823-befe6c9b03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MediaServiceLocation" minOccurs="0"/>
                <xsd:element ref="ns2:DatumR_x00fc_cklieferung" minOccurs="0"/>
                <xsd:element ref="ns2:InfozurLeihstellung" minOccurs="0"/>
                <xsd:element ref="ns2:aktuallisiert" minOccurs="0"/>
                <xsd:element ref="ns2:Datu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25300-95e3-4e6a-a1fd-a90132ed45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412f1f4d-d635-4bd5-b230-8a34446f92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DatumR_x00fc_cklieferung" ma:index="21" nillable="true" ma:displayName="Datum Rücklieferung" ma:format="DateOnly" ma:internalName="DatumR_x00fc_cklieferung">
      <xsd:simpleType>
        <xsd:restriction base="dms:DateTime"/>
      </xsd:simpleType>
    </xsd:element>
    <xsd:element name="InfozurLeihstellung" ma:index="22" nillable="true" ma:displayName="Info zur Leihstellung" ma:format="Dropdown" ma:internalName="InfozurLeihstellung">
      <xsd:simpleType>
        <xsd:restriction base="dms:Text">
          <xsd:maxLength value="255"/>
        </xsd:restriction>
      </xsd:simpleType>
    </xsd:element>
    <xsd:element name="aktuallisiert" ma:index="23" nillable="true" ma:displayName="bearbeitet" ma:format="Dropdown" ma:internalName="aktuallisiert">
      <xsd:simpleType>
        <xsd:restriction base="dms:Text">
          <xsd:maxLength value="255"/>
        </xsd:restriction>
      </xsd:simpleType>
    </xsd:element>
    <xsd:element name="Datum" ma:index="24" nillable="true" ma:displayName="Datum" ma:format="DateOnly" ma:internalName="Datum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b2836-bf33-41c9-b823-befe6c9b03a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32da377-e69c-47d0-b690-ba0d38f077d2}" ma:internalName="TaxCatchAll" ma:showField="CatchAllData" ma:web="34db2836-bf33-41c9-b823-befe6c9b03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0305A65-69A8-4AEA-8E3E-2D7EA5B0B062}">
  <ds:schemaRefs>
    <ds:schemaRef ds:uri="http://purl.org/dc/dcmitype/"/>
    <ds:schemaRef ds:uri="http://schemas.microsoft.com/office/infopath/2007/PartnerControls"/>
    <ds:schemaRef ds:uri="http://schemas.microsoft.com/office/2006/documentManagement/types"/>
    <ds:schemaRef ds:uri="34db2836-bf33-41c9-b823-befe6c9b03a0"/>
    <ds:schemaRef ds:uri="http://purl.org/dc/terms/"/>
    <ds:schemaRef ds:uri="http://purl.org/dc/elements/1.1/"/>
    <ds:schemaRef ds:uri="http://schemas.openxmlformats.org/package/2006/metadata/core-properties"/>
    <ds:schemaRef ds:uri="a7925300-95e3-4e6a-a1fd-a90132ed4553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04032438-CE1A-4CF2-8686-62B6F2C4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925300-95e3-4e6a-a1fd-a90132ed4553"/>
    <ds:schemaRef ds:uri="34db2836-bf33-41c9-b823-befe6c9b03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EB16950-C646-44D1-B01A-E9EDA22537B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Netzwerk-AutoDomeTM – Farb – Kamera, Deckenmontage</vt:lpstr>
    </vt:vector>
  </TitlesOfParts>
  <Company>BOSCH Group</Company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Netzwerk-AutoDomeTM – Farb – Kamera, Deckenmontage</dc:title>
  <dc:subject/>
  <dc:creator>mnt5st0</dc:creator>
  <cp:keywords/>
  <cp:lastModifiedBy>otb5ks1</cp:lastModifiedBy>
  <cp:revision>21</cp:revision>
  <cp:lastPrinted>2019-02-12T14:37:00Z</cp:lastPrinted>
  <dcterms:created xsi:type="dcterms:W3CDTF">2025-03-20T13:48:00Z</dcterms:created>
  <dcterms:modified xsi:type="dcterms:W3CDTF">2025-09-24T11:22:00Z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0x0101003B50FB7532BBBD4B862CB11A7D8B6F67</vt:lpwstr>
  </property>
  <property fmtid="{D5CDD505-2E9C-101B-9397-08002B2CF9AE}" pid="4" name="Order">
    <vt:r8>2140300</vt:r8>
  </property>
  <property fmtid="{D5CDD505-2E9C-101B-9397-08002B2CF9AE}" pid="5" name="_ExtendedDescription">
    <vt:lpwstr/>
  </property>
</Properties>
</file>